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79" w:rsidRPr="00FF695C" w:rsidRDefault="00D73A79" w:rsidP="00D73A7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F695C">
        <w:rPr>
          <w:rFonts w:ascii="Arial" w:hAnsi="Arial" w:cs="Arial"/>
          <w:b/>
          <w:bCs/>
          <w:sz w:val="24"/>
          <w:szCs w:val="24"/>
        </w:rPr>
        <w:t xml:space="preserve">Infekce virem </w:t>
      </w:r>
      <w:proofErr w:type="spellStart"/>
      <w:r w:rsidRPr="00FF695C">
        <w:rPr>
          <w:rFonts w:ascii="Arial" w:hAnsi="Arial" w:cs="Arial"/>
          <w:b/>
          <w:bCs/>
          <w:sz w:val="24"/>
          <w:szCs w:val="24"/>
        </w:rPr>
        <w:t>západonilské</w:t>
      </w:r>
      <w:proofErr w:type="spellEnd"/>
      <w:r w:rsidRPr="00FF695C">
        <w:rPr>
          <w:rFonts w:ascii="Arial" w:hAnsi="Arial" w:cs="Arial"/>
          <w:b/>
          <w:bCs/>
          <w:sz w:val="24"/>
          <w:szCs w:val="24"/>
        </w:rPr>
        <w:t xml:space="preserve"> horečky (WNV)</w:t>
      </w:r>
    </w:p>
    <w:p w:rsidR="00D73A79" w:rsidRPr="0043149E" w:rsidRDefault="00D73A79" w:rsidP="00D73A7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43149E">
        <w:rPr>
          <w:rFonts w:ascii="Arial" w:hAnsi="Arial" w:cs="Arial"/>
          <w:sz w:val="24"/>
          <w:szCs w:val="24"/>
        </w:rPr>
        <w:t>František Stejskal (Společnost infekčního lékařství ČSL JEP)</w:t>
      </w:r>
    </w:p>
    <w:p w:rsidR="00D73A79" w:rsidRDefault="00D73A79" w:rsidP="00D73A7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EC2CD4">
        <w:rPr>
          <w:rFonts w:ascii="Arial" w:hAnsi="Arial" w:cs="Arial"/>
          <w:sz w:val="24"/>
          <w:szCs w:val="24"/>
        </w:rPr>
        <w:t>Hana Zelená (NRL pro arboviry, ZÚ se sídlem v Ostravě)</w:t>
      </w:r>
    </w:p>
    <w:p w:rsidR="00D73A79" w:rsidRDefault="00D73A79" w:rsidP="00D73A7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Hana Orlíková, František </w:t>
      </w:r>
      <w:proofErr w:type="spellStart"/>
      <w:r>
        <w:rPr>
          <w:rFonts w:ascii="Arial" w:hAnsi="Arial" w:cs="Arial"/>
          <w:sz w:val="24"/>
          <w:szCs w:val="24"/>
        </w:rPr>
        <w:t>Rettich</w:t>
      </w:r>
      <w:proofErr w:type="spellEnd"/>
      <w:r>
        <w:rPr>
          <w:rFonts w:ascii="Arial" w:hAnsi="Arial" w:cs="Arial"/>
          <w:sz w:val="24"/>
          <w:szCs w:val="24"/>
        </w:rPr>
        <w:t xml:space="preserve"> (Státní zdravotní ústav)</w:t>
      </w:r>
    </w:p>
    <w:p w:rsidR="00D73A79" w:rsidRPr="00EC2CD4" w:rsidRDefault="00D73A79" w:rsidP="00D73A7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</w:p>
    <w:p w:rsidR="00D73A79" w:rsidRPr="0043149E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95C">
        <w:rPr>
          <w:rFonts w:ascii="Arial" w:hAnsi="Arial" w:cs="Arial"/>
          <w:b/>
          <w:bCs/>
          <w:sz w:val="24"/>
          <w:szCs w:val="24"/>
        </w:rPr>
        <w:t xml:space="preserve">Původce: </w:t>
      </w:r>
      <w:r w:rsidRPr="00FF695C">
        <w:rPr>
          <w:rFonts w:ascii="Arial" w:hAnsi="Arial" w:cs="Arial"/>
          <w:sz w:val="24"/>
          <w:szCs w:val="24"/>
        </w:rPr>
        <w:t xml:space="preserve">Původcem </w:t>
      </w:r>
      <w:proofErr w:type="spellStart"/>
      <w:r w:rsidRPr="00FF695C">
        <w:rPr>
          <w:rFonts w:ascii="Arial" w:hAnsi="Arial" w:cs="Arial"/>
          <w:sz w:val="24"/>
          <w:szCs w:val="24"/>
        </w:rPr>
        <w:t>západonilské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horečky je virus </w:t>
      </w:r>
      <w:proofErr w:type="spellStart"/>
      <w:r w:rsidRPr="00FF695C">
        <w:rPr>
          <w:rFonts w:ascii="Arial" w:hAnsi="Arial" w:cs="Arial"/>
          <w:sz w:val="24"/>
          <w:szCs w:val="24"/>
        </w:rPr>
        <w:t>západonilské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horečky (</w:t>
      </w:r>
      <w:proofErr w:type="spellStart"/>
      <w:r w:rsidRPr="00FF695C">
        <w:rPr>
          <w:rFonts w:ascii="Arial" w:hAnsi="Arial" w:cs="Arial"/>
          <w:sz w:val="24"/>
          <w:szCs w:val="24"/>
        </w:rPr>
        <w:t>West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Nile virus - WNV), který byl poprvé izolován v roce 1937 v Ugandě, patří do komplexu virů japonské encefalitidy z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 xml:space="preserve">rodu </w:t>
      </w:r>
      <w:proofErr w:type="spellStart"/>
      <w:r w:rsidRPr="00FF695C">
        <w:rPr>
          <w:rFonts w:ascii="Arial" w:hAnsi="Arial" w:cs="Arial"/>
          <w:i/>
          <w:iCs/>
          <w:sz w:val="24"/>
          <w:szCs w:val="24"/>
        </w:rPr>
        <w:t>Flavivirus</w:t>
      </w:r>
      <w:proofErr w:type="spellEnd"/>
      <w:r w:rsidRPr="0043149E">
        <w:rPr>
          <w:rFonts w:ascii="Arial" w:hAnsi="Arial" w:cs="Arial"/>
          <w:sz w:val="24"/>
          <w:szCs w:val="24"/>
        </w:rPr>
        <w:t xml:space="preserve"> a je příbuzný viru </w:t>
      </w:r>
      <w:proofErr w:type="spellStart"/>
      <w:r w:rsidRPr="0043149E">
        <w:rPr>
          <w:rFonts w:ascii="Arial" w:hAnsi="Arial" w:cs="Arial"/>
          <w:sz w:val="24"/>
          <w:szCs w:val="24"/>
        </w:rPr>
        <w:t>Usutu</w:t>
      </w:r>
      <w:proofErr w:type="spellEnd"/>
      <w:r w:rsidRPr="0043149E">
        <w:rPr>
          <w:rFonts w:ascii="Arial" w:hAnsi="Arial" w:cs="Arial"/>
          <w:sz w:val="24"/>
          <w:szCs w:val="24"/>
        </w:rPr>
        <w:t xml:space="preserve"> a viru St</w:t>
      </w:r>
      <w:r>
        <w:rPr>
          <w:rFonts w:ascii="Arial" w:hAnsi="Arial" w:cs="Arial"/>
          <w:sz w:val="24"/>
          <w:szCs w:val="24"/>
        </w:rPr>
        <w:t>.</w:t>
      </w:r>
      <w:r w:rsidRPr="0043149E">
        <w:rPr>
          <w:rFonts w:ascii="Arial" w:hAnsi="Arial" w:cs="Arial"/>
          <w:sz w:val="24"/>
          <w:szCs w:val="24"/>
        </w:rPr>
        <w:t xml:space="preserve"> Louis encefalitidy. Lidská onemocnění vyvoláv</w:t>
      </w:r>
      <w:r>
        <w:rPr>
          <w:rFonts w:ascii="Arial" w:hAnsi="Arial" w:cs="Arial"/>
          <w:sz w:val="24"/>
          <w:szCs w:val="24"/>
        </w:rPr>
        <w:t>a</w:t>
      </w:r>
      <w:r w:rsidRPr="0043149E">
        <w:rPr>
          <w:rFonts w:ascii="Arial" w:hAnsi="Arial" w:cs="Arial"/>
          <w:sz w:val="24"/>
          <w:szCs w:val="24"/>
        </w:rPr>
        <w:t xml:space="preserve">jí pouze linie 1 a 2, přičemž </w:t>
      </w:r>
      <w:proofErr w:type="spellStart"/>
      <w:r w:rsidRPr="0043149E">
        <w:rPr>
          <w:rFonts w:ascii="Arial" w:hAnsi="Arial" w:cs="Arial"/>
          <w:sz w:val="24"/>
          <w:szCs w:val="24"/>
        </w:rPr>
        <w:t>sublinie</w:t>
      </w:r>
      <w:proofErr w:type="spellEnd"/>
      <w:r w:rsidRPr="0043149E">
        <w:rPr>
          <w:rFonts w:ascii="Arial" w:hAnsi="Arial" w:cs="Arial"/>
          <w:sz w:val="24"/>
          <w:szCs w:val="24"/>
        </w:rPr>
        <w:t xml:space="preserve"> 1a se vyskytuje v Evropě, na Blízkém Východě, Afric</w:t>
      </w:r>
      <w:r>
        <w:rPr>
          <w:rFonts w:ascii="Arial" w:hAnsi="Arial" w:cs="Arial"/>
          <w:sz w:val="24"/>
          <w:szCs w:val="24"/>
        </w:rPr>
        <w:t>e a v roce 1999 byla zavleče</w:t>
      </w:r>
      <w:r w:rsidRPr="0043149E">
        <w:rPr>
          <w:rFonts w:ascii="Arial" w:hAnsi="Arial" w:cs="Arial"/>
          <w:sz w:val="24"/>
          <w:szCs w:val="24"/>
        </w:rPr>
        <w:t>na do Ameriky. Od roku 2004 se v Evropě šíří i linie 2, která byla původně přítomna pouze v Africe.</w:t>
      </w:r>
    </w:p>
    <w:p w:rsidR="00D73A79" w:rsidRPr="00EC2CD4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C2CD4">
        <w:rPr>
          <w:rFonts w:ascii="Arial" w:hAnsi="Arial" w:cs="Arial"/>
          <w:b/>
          <w:bCs/>
          <w:sz w:val="24"/>
          <w:szCs w:val="24"/>
        </w:rPr>
        <w:t>Epidemiologie:</w:t>
      </w:r>
      <w:r w:rsidRPr="00EC2CD4">
        <w:rPr>
          <w:rFonts w:ascii="Arial" w:hAnsi="Arial" w:cs="Arial"/>
          <w:sz w:val="24"/>
          <w:szCs w:val="24"/>
        </w:rPr>
        <w:t xml:space="preserve"> Rezervoárem infekce jsou ptáci (nákaza byla prokázána u více než 300 druhů divokých ptáků), </w:t>
      </w:r>
      <w:r w:rsidRPr="00E13169">
        <w:rPr>
          <w:rFonts w:ascii="Arial" w:hAnsi="Arial" w:cs="Arial"/>
          <w:sz w:val="24"/>
          <w:szCs w:val="24"/>
        </w:rPr>
        <w:t>u nichž dochází k signifikantní virémii,</w:t>
      </w:r>
      <w:r>
        <w:rPr>
          <w:rFonts w:ascii="Arial" w:hAnsi="Arial" w:cs="Arial"/>
          <w:sz w:val="24"/>
          <w:szCs w:val="24"/>
        </w:rPr>
        <w:t xml:space="preserve"> která je většinou as</w:t>
      </w:r>
      <w:r w:rsidRPr="00A9736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m</w:t>
      </w:r>
      <w:r w:rsidRPr="00A97366">
        <w:rPr>
          <w:rFonts w:ascii="Arial" w:hAnsi="Arial" w:cs="Arial"/>
          <w:sz w:val="24"/>
          <w:szCs w:val="24"/>
        </w:rPr>
        <w:t>ptomatická, avšak pro některé druhy (např. dravce nebo krkavcovité) je virus vysoce virulentní a nákaza se projevuje úhyny ptactva v zasažených oblastech</w:t>
      </w:r>
      <w:r w:rsidRPr="00E13169">
        <w:rPr>
          <w:rFonts w:ascii="Arial" w:hAnsi="Arial" w:cs="Arial"/>
          <w:sz w:val="24"/>
          <w:szCs w:val="24"/>
        </w:rPr>
        <w:t xml:space="preserve">. Tažní ptáci mohou šířit </w:t>
      </w:r>
      <w:proofErr w:type="spellStart"/>
      <w:r w:rsidRPr="00E13169">
        <w:rPr>
          <w:rFonts w:ascii="Arial" w:hAnsi="Arial" w:cs="Arial"/>
          <w:sz w:val="24"/>
          <w:szCs w:val="24"/>
        </w:rPr>
        <w:t>západonilskou</w:t>
      </w:r>
      <w:proofErr w:type="spellEnd"/>
      <w:r w:rsidRPr="00E13169">
        <w:rPr>
          <w:rFonts w:ascii="Arial" w:hAnsi="Arial" w:cs="Arial"/>
          <w:sz w:val="24"/>
          <w:szCs w:val="24"/>
        </w:rPr>
        <w:t xml:space="preserve"> horečku z</w:t>
      </w:r>
      <w:r w:rsidRPr="00A97366">
        <w:rPr>
          <w:rFonts w:ascii="Arial" w:hAnsi="Arial" w:cs="Arial"/>
          <w:sz w:val="24"/>
          <w:szCs w:val="24"/>
        </w:rPr>
        <w:t xml:space="preserve"> tropů a subtropů do oblasti mírného pásma, kde pak v letním období dochází k epidemiím. Člověk a ostatní savci (koně, psi, aj.) mohou WNV onemocnět, ale nejsou rezervoárem infekce, neboť u nich dochází pouze k nízké a přechodné virémii. Přenašeči nákazy jsou komáři rodu </w:t>
      </w:r>
      <w:proofErr w:type="spellStart"/>
      <w:r w:rsidRPr="00A97366">
        <w:rPr>
          <w:rFonts w:ascii="Arial" w:hAnsi="Arial" w:cs="Arial"/>
          <w:i/>
          <w:iCs/>
          <w:sz w:val="24"/>
          <w:szCs w:val="24"/>
        </w:rPr>
        <w:t>Culex</w:t>
      </w:r>
      <w:proofErr w:type="spellEnd"/>
      <w:r w:rsidRPr="00A97366">
        <w:rPr>
          <w:rFonts w:ascii="Arial" w:hAnsi="Arial" w:cs="Arial"/>
          <w:sz w:val="24"/>
          <w:szCs w:val="24"/>
        </w:rPr>
        <w:t xml:space="preserve">, </w:t>
      </w:r>
      <w:r w:rsidRPr="00A97366">
        <w:rPr>
          <w:rFonts w:ascii="Arial" w:hAnsi="Arial" w:cs="Arial"/>
          <w:b/>
          <w:bCs/>
          <w:sz w:val="24"/>
          <w:szCs w:val="24"/>
        </w:rPr>
        <w:t xml:space="preserve">v České republice jsou </w:t>
      </w:r>
      <w:r>
        <w:rPr>
          <w:rFonts w:ascii="Arial" w:hAnsi="Arial" w:cs="Arial"/>
          <w:b/>
          <w:bCs/>
          <w:sz w:val="24"/>
          <w:szCs w:val="24"/>
        </w:rPr>
        <w:t>nejdůl</w:t>
      </w:r>
      <w:r w:rsidRPr="00A97366">
        <w:rPr>
          <w:rFonts w:ascii="Arial" w:hAnsi="Arial" w:cs="Arial"/>
          <w:b/>
          <w:bCs/>
          <w:sz w:val="24"/>
          <w:szCs w:val="24"/>
        </w:rPr>
        <w:t xml:space="preserve">ežitější </w:t>
      </w:r>
      <w:proofErr w:type="spellStart"/>
      <w:r w:rsidRPr="00A97366">
        <w:rPr>
          <w:rFonts w:ascii="Arial" w:hAnsi="Arial" w:cs="Arial"/>
          <w:b/>
          <w:i/>
          <w:sz w:val="24"/>
          <w:szCs w:val="24"/>
        </w:rPr>
        <w:t>Culex</w:t>
      </w:r>
      <w:proofErr w:type="spellEnd"/>
      <w:r w:rsidRPr="00E1316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13169">
        <w:rPr>
          <w:rFonts w:ascii="Arial" w:hAnsi="Arial" w:cs="Arial"/>
          <w:b/>
          <w:i/>
          <w:sz w:val="24"/>
          <w:szCs w:val="24"/>
        </w:rPr>
        <w:t>pipiens</w:t>
      </w:r>
      <w:proofErr w:type="spellEnd"/>
      <w:r w:rsidRPr="00E13169">
        <w:rPr>
          <w:rFonts w:ascii="Arial" w:hAnsi="Arial" w:cs="Arial"/>
          <w:b/>
          <w:sz w:val="24"/>
          <w:szCs w:val="24"/>
        </w:rPr>
        <w:t xml:space="preserve"> a zřejmě i </w:t>
      </w:r>
      <w:proofErr w:type="spellStart"/>
      <w:r w:rsidRPr="00E13169">
        <w:rPr>
          <w:rFonts w:ascii="Arial" w:hAnsi="Arial" w:cs="Arial"/>
          <w:b/>
          <w:i/>
          <w:sz w:val="24"/>
          <w:szCs w:val="24"/>
        </w:rPr>
        <w:t>Culex</w:t>
      </w:r>
      <w:proofErr w:type="spellEnd"/>
      <w:r w:rsidRPr="00E1316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13169">
        <w:rPr>
          <w:rFonts w:ascii="Arial" w:hAnsi="Arial" w:cs="Arial"/>
          <w:b/>
          <w:i/>
          <w:sz w:val="24"/>
          <w:szCs w:val="24"/>
        </w:rPr>
        <w:t>modestus</w:t>
      </w:r>
      <w:proofErr w:type="spellEnd"/>
      <w:r>
        <w:rPr>
          <w:rFonts w:ascii="Arial" w:hAnsi="Arial" w:cs="Arial"/>
          <w:b/>
          <w:i/>
          <w:sz w:val="24"/>
          <w:szCs w:val="24"/>
        </w:rPr>
        <w:t>.</w:t>
      </w:r>
      <w:r w:rsidRPr="00FF695C" w:rsidDel="009B651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3149E">
        <w:rPr>
          <w:rFonts w:ascii="Arial" w:hAnsi="Arial" w:cs="Arial"/>
          <w:sz w:val="24"/>
          <w:szCs w:val="24"/>
        </w:rPr>
        <w:t>Přesné faktory, které ovlivňují zvýšenou dynamika výskytu WNV</w:t>
      </w:r>
      <w:r>
        <w:rPr>
          <w:rFonts w:ascii="Arial" w:hAnsi="Arial" w:cs="Arial"/>
          <w:sz w:val="24"/>
          <w:szCs w:val="24"/>
        </w:rPr>
        <w:t>,</w:t>
      </w:r>
      <w:r w:rsidRPr="0043149E">
        <w:rPr>
          <w:rFonts w:ascii="Arial" w:hAnsi="Arial" w:cs="Arial"/>
          <w:sz w:val="24"/>
          <w:szCs w:val="24"/>
        </w:rPr>
        <w:t xml:space="preserve"> nejsou známy. Může se jednat o výkyvy počasí, klimatické změny, migraci ptáků i lidí a změny v populaci komárů.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695C">
        <w:rPr>
          <w:rFonts w:ascii="Arial" w:hAnsi="Arial" w:cs="Arial"/>
          <w:b/>
          <w:bCs/>
          <w:sz w:val="24"/>
          <w:szCs w:val="24"/>
        </w:rPr>
        <w:t xml:space="preserve">Současný výskyt WNV v Evropě: </w:t>
      </w:r>
      <w:r w:rsidRPr="00FF695C">
        <w:rPr>
          <w:rFonts w:ascii="Arial" w:hAnsi="Arial" w:cs="Arial"/>
          <w:sz w:val="24"/>
          <w:szCs w:val="24"/>
        </w:rPr>
        <w:t>V roce 2018 byl v Evropě zaznamenán zvýšený výskyt lidských případů infekce WNV</w:t>
      </w:r>
      <w:r>
        <w:rPr>
          <w:rFonts w:ascii="Arial" w:hAnsi="Arial" w:cs="Arial"/>
          <w:sz w:val="24"/>
          <w:szCs w:val="24"/>
        </w:rPr>
        <w:t>, s o několik týdnů dřívějším nástupem a pozdějším koncem výskytu oproti minulým sezónám, autochtonní případy se vyskytly jednak ve známých endemických oblastech, ale i v nových lokalitách a zemích. K</w:t>
      </w:r>
      <w:r w:rsidRPr="00FF69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 prosinci</w:t>
      </w:r>
      <w:r w:rsidRPr="00FF695C">
        <w:rPr>
          <w:rFonts w:ascii="Arial" w:hAnsi="Arial" w:cs="Arial"/>
          <w:sz w:val="24"/>
          <w:szCs w:val="24"/>
        </w:rPr>
        <w:t xml:space="preserve"> 2018 bylo </w:t>
      </w:r>
      <w:r>
        <w:rPr>
          <w:rFonts w:ascii="Arial" w:hAnsi="Arial" w:cs="Arial"/>
          <w:sz w:val="24"/>
          <w:szCs w:val="24"/>
        </w:rPr>
        <w:t xml:space="preserve">v Evropě evidováno 2082 onemocnění u lidí, z toho </w:t>
      </w:r>
      <w:r w:rsidRPr="00FF695C">
        <w:rPr>
          <w:rFonts w:ascii="Arial" w:hAnsi="Arial" w:cs="Arial"/>
          <w:sz w:val="24"/>
          <w:szCs w:val="24"/>
        </w:rPr>
        <w:t xml:space="preserve">v zemích EU </w:t>
      </w:r>
      <w:r>
        <w:rPr>
          <w:rFonts w:ascii="Arial" w:hAnsi="Arial" w:cs="Arial"/>
          <w:sz w:val="24"/>
          <w:szCs w:val="24"/>
        </w:rPr>
        <w:t xml:space="preserve">bylo </w:t>
      </w:r>
      <w:r w:rsidRPr="00FF695C">
        <w:rPr>
          <w:rFonts w:ascii="Arial" w:hAnsi="Arial" w:cs="Arial"/>
          <w:sz w:val="24"/>
          <w:szCs w:val="24"/>
        </w:rPr>
        <w:t xml:space="preserve">hlášeno 1503 případů infekce WNV </w:t>
      </w:r>
      <w:r>
        <w:rPr>
          <w:rFonts w:ascii="Arial" w:hAnsi="Arial" w:cs="Arial"/>
          <w:sz w:val="24"/>
          <w:szCs w:val="24"/>
        </w:rPr>
        <w:t>(</w:t>
      </w:r>
      <w:r w:rsidRPr="00FF695C">
        <w:rPr>
          <w:rFonts w:ascii="Arial" w:hAnsi="Arial" w:cs="Arial"/>
          <w:sz w:val="24"/>
          <w:szCs w:val="24"/>
        </w:rPr>
        <w:t>oproti méně než 300 případů</w:t>
      </w:r>
      <w:r>
        <w:rPr>
          <w:rFonts w:ascii="Arial" w:hAnsi="Arial" w:cs="Arial"/>
          <w:sz w:val="24"/>
          <w:szCs w:val="24"/>
        </w:rPr>
        <w:t>m</w:t>
      </w:r>
      <w:r w:rsidRPr="00FF695C">
        <w:rPr>
          <w:rFonts w:ascii="Arial" w:hAnsi="Arial" w:cs="Arial"/>
          <w:sz w:val="24"/>
          <w:szCs w:val="24"/>
        </w:rPr>
        <w:t xml:space="preserve"> za celý rok 2017</w:t>
      </w:r>
      <w:r>
        <w:rPr>
          <w:rFonts w:ascii="Arial" w:hAnsi="Arial" w:cs="Arial"/>
          <w:sz w:val="24"/>
          <w:szCs w:val="24"/>
        </w:rPr>
        <w:t>) a v zemích sousedících s EU 579 případů. Došlo k</w:t>
      </w:r>
      <w:r w:rsidRPr="00FF69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180</w:t>
      </w:r>
      <w:r w:rsidRPr="00FF695C">
        <w:rPr>
          <w:rFonts w:ascii="Arial" w:hAnsi="Arial" w:cs="Arial"/>
          <w:sz w:val="24"/>
          <w:szCs w:val="24"/>
        </w:rPr>
        <w:t xml:space="preserve"> úmrtí</w:t>
      </w:r>
      <w:r>
        <w:rPr>
          <w:rFonts w:ascii="Arial" w:hAnsi="Arial" w:cs="Arial"/>
          <w:sz w:val="24"/>
          <w:szCs w:val="24"/>
        </w:rPr>
        <w:t>m</w:t>
      </w:r>
      <w:r w:rsidRPr="00FF695C">
        <w:rPr>
          <w:rFonts w:ascii="Arial" w:hAnsi="Arial" w:cs="Arial"/>
          <w:sz w:val="24"/>
          <w:szCs w:val="24"/>
        </w:rPr>
        <w:t xml:space="preserve"> na tuto infekci. Nejvíce postiženy jsou Itálie (57</w:t>
      </w:r>
      <w:r>
        <w:rPr>
          <w:rFonts w:ascii="Arial" w:hAnsi="Arial" w:cs="Arial"/>
          <w:sz w:val="24"/>
          <w:szCs w:val="24"/>
        </w:rPr>
        <w:t>6</w:t>
      </w:r>
      <w:r w:rsidRPr="00FF695C">
        <w:rPr>
          <w:rFonts w:ascii="Arial" w:hAnsi="Arial" w:cs="Arial"/>
          <w:sz w:val="24"/>
          <w:szCs w:val="24"/>
        </w:rPr>
        <w:t xml:space="preserve"> případů),</w:t>
      </w:r>
      <w:r>
        <w:rPr>
          <w:rFonts w:ascii="Arial" w:hAnsi="Arial" w:cs="Arial"/>
          <w:sz w:val="24"/>
          <w:szCs w:val="24"/>
        </w:rPr>
        <w:t xml:space="preserve"> Srbsko (415),</w:t>
      </w:r>
      <w:r w:rsidRPr="00FF695C">
        <w:rPr>
          <w:rFonts w:ascii="Arial" w:hAnsi="Arial" w:cs="Arial"/>
          <w:sz w:val="24"/>
          <w:szCs w:val="24"/>
        </w:rPr>
        <w:t xml:space="preserve"> Řecko (311), Rumunsko (277) a Maďarsko (21</w:t>
      </w:r>
      <w:r>
        <w:rPr>
          <w:rFonts w:ascii="Arial" w:hAnsi="Arial" w:cs="Arial"/>
          <w:sz w:val="24"/>
          <w:szCs w:val="24"/>
        </w:rPr>
        <w:t>5</w:t>
      </w:r>
      <w:r w:rsidRPr="00FF695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Izrael (128), dále desítky případů hlásilo Chorvatsko (53), Francie (27), Rakousko (20), Bulharsko (15), Turecko (22) a Kosovo (14), onemocnění se vyskytla i ve Slovinsku (3), na Kypru (1) a v České republice. </w:t>
      </w:r>
      <w:r w:rsidRPr="00E06BD2">
        <w:rPr>
          <w:rFonts w:ascii="Arial" w:hAnsi="Arial" w:cs="Arial"/>
          <w:b/>
          <w:bCs/>
          <w:sz w:val="24"/>
          <w:szCs w:val="24"/>
        </w:rPr>
        <w:t>V ČR by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E06BD2">
        <w:rPr>
          <w:rFonts w:ascii="Arial" w:hAnsi="Arial" w:cs="Arial"/>
          <w:b/>
          <w:bCs/>
          <w:sz w:val="24"/>
          <w:szCs w:val="24"/>
        </w:rPr>
        <w:t xml:space="preserve">o k tomuto datu hlášeno </w:t>
      </w:r>
      <w:r>
        <w:rPr>
          <w:rFonts w:ascii="Arial" w:hAnsi="Arial" w:cs="Arial"/>
          <w:b/>
          <w:bCs/>
          <w:sz w:val="24"/>
          <w:szCs w:val="24"/>
        </w:rPr>
        <w:t xml:space="preserve">celkem 7 </w:t>
      </w:r>
      <w:r w:rsidRPr="00E06BD2">
        <w:rPr>
          <w:rFonts w:ascii="Arial" w:hAnsi="Arial" w:cs="Arial"/>
          <w:b/>
          <w:bCs/>
          <w:sz w:val="24"/>
          <w:szCs w:val="24"/>
        </w:rPr>
        <w:t>infekcí</w:t>
      </w:r>
      <w:r>
        <w:rPr>
          <w:rFonts w:ascii="Arial" w:hAnsi="Arial" w:cs="Arial"/>
          <w:b/>
          <w:bCs/>
          <w:sz w:val="24"/>
          <w:szCs w:val="24"/>
        </w:rPr>
        <w:t xml:space="preserve"> u lidí, z toho dvě importované nákazy a 5 autochtonních onemocnění</w:t>
      </w:r>
      <w:r w:rsidRPr="00E06BD2">
        <w:rPr>
          <w:rFonts w:ascii="Arial" w:hAnsi="Arial" w:cs="Arial"/>
          <w:b/>
          <w:bCs/>
          <w:sz w:val="24"/>
          <w:szCs w:val="24"/>
        </w:rPr>
        <w:t xml:space="preserve"> s 1 úmrtím</w:t>
      </w:r>
      <w:r>
        <w:rPr>
          <w:rFonts w:ascii="Arial" w:hAnsi="Arial" w:cs="Arial"/>
          <w:sz w:val="24"/>
          <w:szCs w:val="24"/>
        </w:rPr>
        <w:t>.</w:t>
      </w:r>
      <w:r w:rsidRPr="00E06BD2">
        <w:rPr>
          <w:rFonts w:ascii="Arial" w:hAnsi="Arial" w:cs="Arial"/>
          <w:sz w:val="24"/>
          <w:szCs w:val="24"/>
        </w:rPr>
        <w:t xml:space="preserve"> 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sz w:val="24"/>
          <w:szCs w:val="24"/>
        </w:rPr>
        <w:t>Za zvýšený výskyt infekce WNV v roce 2018 může být zodpovědné teplé a suché léto, které umožnilo rychlejší množení komárů i zrychlenou replikaci viru v nakažených komárech. Zvýšený výskyt slunečných dnů vedl k zvýšené aktivitě komárů i delší době, kterou lidé tráví venku, v riziku infekce.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b/>
          <w:bCs/>
          <w:sz w:val="24"/>
          <w:szCs w:val="24"/>
        </w:rPr>
        <w:t xml:space="preserve">Výskyt WNV v České republice: </w:t>
      </w:r>
      <w:r w:rsidRPr="00E06BD2">
        <w:rPr>
          <w:rFonts w:ascii="Arial" w:hAnsi="Arial" w:cs="Arial"/>
          <w:sz w:val="24"/>
          <w:szCs w:val="24"/>
        </w:rPr>
        <w:t xml:space="preserve">První důkazy o přítomnosti WNV v ČR pochází z </w:t>
      </w:r>
      <w:r w:rsidRPr="00E06BD2">
        <w:rPr>
          <w:rFonts w:ascii="Arial" w:hAnsi="Arial" w:cs="Arial"/>
          <w:sz w:val="24"/>
          <w:szCs w:val="24"/>
        </w:rPr>
        <w:lastRenderedPageBreak/>
        <w:t xml:space="preserve">roku 1985, kdy byly prokazovány protilátky proti tomuto viru u vodních ptáků na jižní Moravě. V 90. letech 20. století byl tento virus izolován z komárů na jižní Moravě. V této době byly prokázány virus-neutralizační protilátky u obyvatel Moravy a první suspektní lidské autochtonní klinické případy </w:t>
      </w:r>
      <w:proofErr w:type="spellStart"/>
      <w:r w:rsidRPr="00E06BD2">
        <w:rPr>
          <w:rFonts w:ascii="Arial" w:hAnsi="Arial" w:cs="Arial"/>
          <w:sz w:val="24"/>
          <w:szCs w:val="24"/>
        </w:rPr>
        <w:t>západonilské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horečky. V posledních letech byl virus linie 2 opakovaně izolován z komárů rodu </w:t>
      </w:r>
      <w:proofErr w:type="spellStart"/>
      <w:r w:rsidRPr="00E06BD2">
        <w:rPr>
          <w:rFonts w:ascii="Arial" w:hAnsi="Arial" w:cs="Arial"/>
          <w:i/>
          <w:iCs/>
          <w:sz w:val="24"/>
          <w:szCs w:val="24"/>
        </w:rPr>
        <w:t>Culex</w:t>
      </w:r>
      <w:proofErr w:type="spellEnd"/>
      <w:r w:rsidRPr="00E06BD2">
        <w:rPr>
          <w:rFonts w:ascii="Arial" w:hAnsi="Arial" w:cs="Arial"/>
          <w:i/>
          <w:iCs/>
          <w:sz w:val="24"/>
          <w:szCs w:val="24"/>
        </w:rPr>
        <w:t xml:space="preserve"> </w:t>
      </w:r>
      <w:r w:rsidRPr="00E06BD2">
        <w:rPr>
          <w:rFonts w:ascii="Arial" w:hAnsi="Arial" w:cs="Arial"/>
          <w:sz w:val="24"/>
          <w:szCs w:val="24"/>
        </w:rPr>
        <w:t>na Břeclav</w:t>
      </w:r>
      <w:r>
        <w:rPr>
          <w:rFonts w:ascii="Arial" w:hAnsi="Arial" w:cs="Arial"/>
          <w:sz w:val="24"/>
          <w:szCs w:val="24"/>
        </w:rPr>
        <w:t>s</w:t>
      </w:r>
      <w:r w:rsidRPr="00E06BD2">
        <w:rPr>
          <w:rFonts w:ascii="Arial" w:hAnsi="Arial" w:cs="Arial"/>
          <w:sz w:val="24"/>
          <w:szCs w:val="24"/>
        </w:rPr>
        <w:t>ku (</w:t>
      </w:r>
      <w:proofErr w:type="spellStart"/>
      <w:r w:rsidRPr="00E06BD2">
        <w:rPr>
          <w:rFonts w:ascii="Arial" w:hAnsi="Arial" w:cs="Arial"/>
          <w:sz w:val="24"/>
          <w:szCs w:val="24"/>
        </w:rPr>
        <w:t>promořenost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komárů ale nepřesahuje 1 promile). Virus-neutralizační protilátky byly prokázány </w:t>
      </w:r>
      <w:r>
        <w:rPr>
          <w:rFonts w:ascii="Arial" w:hAnsi="Arial" w:cs="Arial"/>
          <w:sz w:val="24"/>
          <w:szCs w:val="24"/>
        </w:rPr>
        <w:t xml:space="preserve">v rámci monitoringu </w:t>
      </w:r>
      <w:r w:rsidRPr="00E06BD2">
        <w:rPr>
          <w:rFonts w:ascii="Arial" w:hAnsi="Arial" w:cs="Arial"/>
          <w:sz w:val="24"/>
          <w:szCs w:val="24"/>
        </w:rPr>
        <w:t>u 0,5 - 1,5 %</w:t>
      </w:r>
      <w:r>
        <w:rPr>
          <w:rFonts w:ascii="Arial" w:hAnsi="Arial" w:cs="Arial"/>
          <w:sz w:val="24"/>
          <w:szCs w:val="24"/>
        </w:rPr>
        <w:t xml:space="preserve"> jedinců </w:t>
      </w:r>
      <w:r w:rsidRPr="00E06BD2">
        <w:rPr>
          <w:rFonts w:ascii="Arial" w:hAnsi="Arial" w:cs="Arial"/>
          <w:sz w:val="24"/>
          <w:szCs w:val="24"/>
        </w:rPr>
        <w:t>v chovech koní, kteří pocházeli z různých oblastí ČR</w:t>
      </w:r>
      <w:r>
        <w:rPr>
          <w:rFonts w:ascii="Arial" w:hAnsi="Arial" w:cs="Arial"/>
          <w:sz w:val="24"/>
          <w:szCs w:val="24"/>
        </w:rPr>
        <w:t>, nepobývali jinde a nebyli očkování proti WNV</w:t>
      </w:r>
      <w:r w:rsidRPr="00E06BD2">
        <w:rPr>
          <w:rFonts w:ascii="Arial" w:hAnsi="Arial" w:cs="Arial"/>
          <w:sz w:val="24"/>
          <w:szCs w:val="24"/>
        </w:rPr>
        <w:t xml:space="preserve">. </w:t>
      </w:r>
      <w:r w:rsidRPr="00E06BD2">
        <w:rPr>
          <w:rFonts w:ascii="Arial" w:hAnsi="Arial" w:cs="Arial"/>
          <w:b/>
          <w:bCs/>
          <w:sz w:val="24"/>
          <w:szCs w:val="24"/>
        </w:rPr>
        <w:t>První prokázaný fatální případ lidské infekce WNV byl prokázán v srpnu 2018 ve Valticích</w:t>
      </w:r>
      <w:r w:rsidRPr="00E06BD2">
        <w:rPr>
          <w:rFonts w:ascii="Arial" w:hAnsi="Arial" w:cs="Arial"/>
          <w:sz w:val="24"/>
          <w:szCs w:val="24"/>
        </w:rPr>
        <w:t>.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b/>
          <w:bCs/>
          <w:sz w:val="24"/>
          <w:szCs w:val="24"/>
        </w:rPr>
        <w:t xml:space="preserve">Přenos infekce WNV: </w:t>
      </w:r>
      <w:r w:rsidRPr="00E06BD2">
        <w:rPr>
          <w:rFonts w:ascii="Arial" w:hAnsi="Arial" w:cs="Arial"/>
          <w:sz w:val="24"/>
          <w:szCs w:val="24"/>
        </w:rPr>
        <w:t xml:space="preserve">Přirozený přenos infekce WNV na člověka je zprostředkován komáry rodu </w:t>
      </w:r>
      <w:proofErr w:type="spellStart"/>
      <w:r w:rsidRPr="00E06BD2">
        <w:rPr>
          <w:rFonts w:ascii="Arial" w:hAnsi="Arial" w:cs="Arial"/>
          <w:i/>
          <w:iCs/>
          <w:sz w:val="24"/>
          <w:szCs w:val="24"/>
        </w:rPr>
        <w:t>Culex</w:t>
      </w:r>
      <w:proofErr w:type="spellEnd"/>
      <w:r w:rsidRPr="00E06BD2">
        <w:rPr>
          <w:rFonts w:ascii="Arial" w:hAnsi="Arial" w:cs="Arial"/>
          <w:i/>
          <w:iCs/>
          <w:sz w:val="24"/>
          <w:szCs w:val="24"/>
        </w:rPr>
        <w:t xml:space="preserve"> </w:t>
      </w:r>
      <w:r w:rsidRPr="00E06BD2">
        <w:rPr>
          <w:rFonts w:ascii="Arial" w:hAnsi="Arial" w:cs="Arial"/>
          <w:sz w:val="24"/>
          <w:szCs w:val="24"/>
        </w:rPr>
        <w:t xml:space="preserve">(bylo identifikováno asi 40 druhů schopných přenosu WNV). U člověka je přítomna </w:t>
      </w:r>
      <w:r w:rsidRPr="00E06BD2">
        <w:rPr>
          <w:rFonts w:ascii="Arial" w:hAnsi="Arial" w:cs="Arial"/>
          <w:b/>
          <w:sz w:val="24"/>
          <w:szCs w:val="24"/>
        </w:rPr>
        <w:t>virémie asi 2 dny před prvními příznaky a asi 4 dny po jejich začátku</w:t>
      </w:r>
      <w:r w:rsidRPr="00E06BD2">
        <w:rPr>
          <w:rFonts w:ascii="Arial" w:hAnsi="Arial" w:cs="Arial"/>
          <w:sz w:val="24"/>
          <w:szCs w:val="24"/>
        </w:rPr>
        <w:t xml:space="preserve">, ale je tak nízká, že nakažený člověk není zdrojem infekce pro komáry. Delší virémie i vylučování viru močí může být </w:t>
      </w:r>
      <w:r>
        <w:rPr>
          <w:rFonts w:ascii="Arial" w:hAnsi="Arial" w:cs="Arial"/>
          <w:sz w:val="24"/>
          <w:szCs w:val="24"/>
        </w:rPr>
        <w:t xml:space="preserve">zaznamenána </w:t>
      </w:r>
      <w:r w:rsidRPr="00E06BD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E06BD2">
        <w:rPr>
          <w:rFonts w:ascii="Arial" w:hAnsi="Arial" w:cs="Arial"/>
          <w:sz w:val="24"/>
          <w:szCs w:val="24"/>
        </w:rPr>
        <w:t>imunosuprimovaných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osob.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b/>
          <w:bCs/>
          <w:sz w:val="24"/>
          <w:szCs w:val="24"/>
        </w:rPr>
        <w:t xml:space="preserve">Přenos WNV krevními deriváty: </w:t>
      </w:r>
      <w:r w:rsidRPr="00E06BD2">
        <w:rPr>
          <w:rFonts w:ascii="Arial" w:hAnsi="Arial" w:cs="Arial"/>
          <w:sz w:val="24"/>
          <w:szCs w:val="24"/>
        </w:rPr>
        <w:t xml:space="preserve">WNV může být přenesen </w:t>
      </w:r>
      <w:proofErr w:type="spellStart"/>
      <w:r w:rsidRPr="00E06BD2">
        <w:rPr>
          <w:rFonts w:ascii="Arial" w:hAnsi="Arial" w:cs="Arial"/>
          <w:sz w:val="24"/>
          <w:szCs w:val="24"/>
        </w:rPr>
        <w:t>erymasou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, destičkovými koncentráty i plasmou. V Evropě bylo identifikováno asi 6 takových přenosů. Z tohoto důvodu jsou podle </w:t>
      </w:r>
      <w:r w:rsidRPr="00E06BD2">
        <w:rPr>
          <w:rFonts w:ascii="Arial" w:hAnsi="Arial" w:cs="Arial"/>
          <w:b/>
          <w:bCs/>
          <w:sz w:val="24"/>
          <w:szCs w:val="24"/>
        </w:rPr>
        <w:t xml:space="preserve">doporučení Evropské Komise (EC </w:t>
      </w:r>
      <w:proofErr w:type="spellStart"/>
      <w:r w:rsidRPr="00E06BD2">
        <w:rPr>
          <w:rFonts w:ascii="Arial" w:hAnsi="Arial" w:cs="Arial"/>
          <w:b/>
          <w:bCs/>
          <w:sz w:val="24"/>
          <w:szCs w:val="24"/>
        </w:rPr>
        <w:t>Directive</w:t>
      </w:r>
      <w:proofErr w:type="spellEnd"/>
      <w:r w:rsidRPr="00E06BD2">
        <w:rPr>
          <w:rFonts w:ascii="Arial" w:hAnsi="Arial" w:cs="Arial"/>
          <w:b/>
          <w:bCs/>
          <w:sz w:val="24"/>
          <w:szCs w:val="24"/>
        </w:rPr>
        <w:t xml:space="preserve"> 2014/110/UE) vyřazeni z dárcovství krve na 28 dnů osoby, které se pohybovaly v oblastech prokázaného přenosu WNV</w:t>
      </w:r>
      <w:r w:rsidRPr="00E06BD2">
        <w:rPr>
          <w:rFonts w:ascii="Arial" w:hAnsi="Arial" w:cs="Arial"/>
          <w:sz w:val="24"/>
          <w:szCs w:val="24"/>
        </w:rPr>
        <w:t xml:space="preserve"> a u nichž nebyla infekce vyloučena pomocí PCR z krve.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b/>
          <w:bCs/>
          <w:sz w:val="24"/>
          <w:szCs w:val="24"/>
        </w:rPr>
        <w:t xml:space="preserve">Přenos transplantací orgánů: </w:t>
      </w:r>
      <w:r w:rsidRPr="00E06BD2">
        <w:rPr>
          <w:rFonts w:ascii="Arial" w:hAnsi="Arial" w:cs="Arial"/>
          <w:sz w:val="24"/>
          <w:szCs w:val="24"/>
        </w:rPr>
        <w:t xml:space="preserve">K přenosu infekce WNV může dojít transplantací solidních orgánů i </w:t>
      </w:r>
      <w:r w:rsidRPr="00E06BD2">
        <w:rPr>
          <w:rFonts w:ascii="Arial" w:hAnsi="Arial" w:cs="Arial"/>
          <w:b/>
          <w:bCs/>
          <w:sz w:val="24"/>
          <w:szCs w:val="24"/>
        </w:rPr>
        <w:t>po vymizení virémie</w:t>
      </w:r>
      <w:r w:rsidRPr="00E06BD2">
        <w:rPr>
          <w:rFonts w:ascii="Arial" w:hAnsi="Arial" w:cs="Arial"/>
          <w:sz w:val="24"/>
          <w:szCs w:val="24"/>
        </w:rPr>
        <w:t>.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b/>
          <w:bCs/>
          <w:sz w:val="24"/>
          <w:szCs w:val="24"/>
        </w:rPr>
        <w:t xml:space="preserve">Laboratorní nákazy: </w:t>
      </w:r>
      <w:r w:rsidRPr="00E06BD2">
        <w:rPr>
          <w:rFonts w:ascii="Arial" w:hAnsi="Arial" w:cs="Arial"/>
          <w:sz w:val="24"/>
          <w:szCs w:val="24"/>
        </w:rPr>
        <w:t xml:space="preserve">U laboratorních pracovníků může dojít k infekci po inokulaci viru do spojivky nebo perkutánně, při </w:t>
      </w:r>
      <w:r>
        <w:rPr>
          <w:rFonts w:ascii="Arial" w:hAnsi="Arial" w:cs="Arial"/>
          <w:sz w:val="24"/>
          <w:szCs w:val="24"/>
        </w:rPr>
        <w:t>úrazu</w:t>
      </w:r>
      <w:r w:rsidRPr="00E06BD2">
        <w:rPr>
          <w:rFonts w:ascii="Arial" w:hAnsi="Arial" w:cs="Arial"/>
          <w:sz w:val="24"/>
          <w:szCs w:val="24"/>
        </w:rPr>
        <w:t>, např. injekční stříkačkou.</w:t>
      </w:r>
      <w:r>
        <w:rPr>
          <w:rFonts w:ascii="Arial" w:hAnsi="Arial" w:cs="Arial"/>
          <w:sz w:val="24"/>
          <w:szCs w:val="24"/>
        </w:rPr>
        <w:t xml:space="preserve"> Bylo popsáno několik případů profesionálních nákaz v souvislosti s prováděním pitvy u nakažených zvířat (ptáci, koně, myši). 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06BD2">
        <w:rPr>
          <w:rFonts w:ascii="Arial" w:hAnsi="Arial" w:cs="Arial"/>
          <w:b/>
          <w:bCs/>
          <w:sz w:val="24"/>
          <w:szCs w:val="24"/>
        </w:rPr>
        <w:t>Transplacentá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E06BD2">
        <w:rPr>
          <w:rFonts w:ascii="Arial" w:hAnsi="Arial" w:cs="Arial"/>
          <w:b/>
          <w:bCs/>
          <w:sz w:val="24"/>
          <w:szCs w:val="24"/>
        </w:rPr>
        <w:t>ní</w:t>
      </w:r>
      <w:proofErr w:type="spellEnd"/>
      <w:r w:rsidRPr="00E06BD2">
        <w:rPr>
          <w:rFonts w:ascii="Arial" w:hAnsi="Arial" w:cs="Arial"/>
          <w:b/>
          <w:bCs/>
          <w:sz w:val="24"/>
          <w:szCs w:val="24"/>
        </w:rPr>
        <w:t xml:space="preserve"> přenos: Postižení plodu </w:t>
      </w:r>
      <w:r>
        <w:rPr>
          <w:rFonts w:ascii="Arial" w:hAnsi="Arial" w:cs="Arial"/>
          <w:b/>
          <w:bCs/>
          <w:sz w:val="24"/>
          <w:szCs w:val="24"/>
        </w:rPr>
        <w:t>vrozenou vývojovou vadou</w:t>
      </w:r>
      <w:r w:rsidRPr="00E06BD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Pr="00E06BD2">
        <w:rPr>
          <w:rFonts w:ascii="Arial" w:hAnsi="Arial" w:cs="Arial"/>
          <w:b/>
          <w:bCs/>
          <w:sz w:val="24"/>
          <w:szCs w:val="24"/>
        </w:rPr>
        <w:t>VVV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  <w:r w:rsidRPr="00E06BD2">
        <w:rPr>
          <w:rFonts w:ascii="Arial" w:hAnsi="Arial" w:cs="Arial"/>
          <w:b/>
          <w:bCs/>
          <w:sz w:val="24"/>
          <w:szCs w:val="24"/>
        </w:rPr>
        <w:t xml:space="preserve">po </w:t>
      </w:r>
      <w:proofErr w:type="spellStart"/>
      <w:r w:rsidRPr="00E06BD2">
        <w:rPr>
          <w:rFonts w:ascii="Arial" w:hAnsi="Arial" w:cs="Arial"/>
          <w:b/>
          <w:bCs/>
          <w:sz w:val="24"/>
          <w:szCs w:val="24"/>
        </w:rPr>
        <w:t>transplacentá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E06BD2">
        <w:rPr>
          <w:rFonts w:ascii="Arial" w:hAnsi="Arial" w:cs="Arial"/>
          <w:b/>
          <w:bCs/>
          <w:sz w:val="24"/>
          <w:szCs w:val="24"/>
        </w:rPr>
        <w:t>ní</w:t>
      </w:r>
      <w:proofErr w:type="spellEnd"/>
      <w:r w:rsidRPr="00E06BD2">
        <w:rPr>
          <w:rFonts w:ascii="Arial" w:hAnsi="Arial" w:cs="Arial"/>
          <w:b/>
          <w:bCs/>
          <w:sz w:val="24"/>
          <w:szCs w:val="24"/>
        </w:rPr>
        <w:t xml:space="preserve"> infekci je nepravděpodobné. </w:t>
      </w:r>
      <w:r w:rsidRPr="00E06BD2">
        <w:rPr>
          <w:rFonts w:ascii="Arial" w:hAnsi="Arial" w:cs="Arial"/>
          <w:sz w:val="24"/>
          <w:szCs w:val="24"/>
        </w:rPr>
        <w:t>Popsán byl jeden suspektní případ VVV (</w:t>
      </w:r>
      <w:proofErr w:type="spellStart"/>
      <w:r w:rsidRPr="00E06BD2">
        <w:rPr>
          <w:rFonts w:ascii="Arial" w:hAnsi="Arial" w:cs="Arial"/>
          <w:sz w:val="24"/>
          <w:szCs w:val="24"/>
        </w:rPr>
        <w:t>chorioretinitida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6BD2">
        <w:rPr>
          <w:rFonts w:ascii="Arial" w:hAnsi="Arial" w:cs="Arial"/>
          <w:sz w:val="24"/>
          <w:szCs w:val="24"/>
        </w:rPr>
        <w:t>lissencefalitida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, redukce bílé hmoty mozkové) po infekci v těhotné ženy v druhém trimestru. U 72 novorozenců narozených 71 ženám, které byly WNV nakaženy během těhotenství nebyly popsány vrozené malformace. U tří novorozenců, kteří se narodili ženám, jež se nakazily WNV během tří týdnů před porodem, se rozvinula symptomatická infekce, což prokázalo </w:t>
      </w:r>
      <w:proofErr w:type="spellStart"/>
      <w:r w:rsidRPr="00E06BD2">
        <w:rPr>
          <w:rFonts w:ascii="Arial" w:hAnsi="Arial" w:cs="Arial"/>
          <w:sz w:val="24"/>
          <w:szCs w:val="24"/>
        </w:rPr>
        <w:t>transplacentá</w:t>
      </w:r>
      <w:r>
        <w:rPr>
          <w:rFonts w:ascii="Arial" w:hAnsi="Arial" w:cs="Arial"/>
          <w:sz w:val="24"/>
          <w:szCs w:val="24"/>
        </w:rPr>
        <w:t>r</w:t>
      </w:r>
      <w:r w:rsidRPr="00E06BD2">
        <w:rPr>
          <w:rFonts w:ascii="Arial" w:hAnsi="Arial" w:cs="Arial"/>
          <w:sz w:val="24"/>
          <w:szCs w:val="24"/>
        </w:rPr>
        <w:t>ní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nebo perinatální přenos.</w:t>
      </w:r>
    </w:p>
    <w:p w:rsidR="00D73A79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6BD2">
        <w:rPr>
          <w:rFonts w:ascii="Arial" w:hAnsi="Arial" w:cs="Arial"/>
          <w:b/>
          <w:bCs/>
          <w:sz w:val="24"/>
          <w:szCs w:val="24"/>
        </w:rPr>
        <w:t xml:space="preserve">Přenos </w:t>
      </w:r>
      <w:r>
        <w:rPr>
          <w:rFonts w:ascii="Arial" w:hAnsi="Arial" w:cs="Arial"/>
          <w:b/>
          <w:bCs/>
          <w:sz w:val="24"/>
          <w:szCs w:val="24"/>
        </w:rPr>
        <w:t>WNV</w:t>
      </w:r>
      <w:r w:rsidRPr="00E06BD2">
        <w:rPr>
          <w:rFonts w:ascii="Arial" w:hAnsi="Arial" w:cs="Arial"/>
          <w:b/>
          <w:bCs/>
          <w:sz w:val="24"/>
          <w:szCs w:val="24"/>
        </w:rPr>
        <w:t xml:space="preserve"> je možný i mateřským mlékem.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6BD2">
        <w:rPr>
          <w:rFonts w:ascii="Arial" w:hAnsi="Arial" w:cs="Arial"/>
          <w:b/>
          <w:bCs/>
          <w:sz w:val="24"/>
          <w:szCs w:val="24"/>
        </w:rPr>
        <w:t xml:space="preserve">Klinické projevy infekce WNV: 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149E">
        <w:rPr>
          <w:rFonts w:ascii="Arial" w:hAnsi="Arial" w:cs="Arial"/>
          <w:sz w:val="24"/>
          <w:szCs w:val="24"/>
        </w:rPr>
        <w:t xml:space="preserve">Inkubační doba </w:t>
      </w:r>
      <w:proofErr w:type="spellStart"/>
      <w:r w:rsidRPr="0043149E">
        <w:rPr>
          <w:rFonts w:ascii="Arial" w:hAnsi="Arial" w:cs="Arial"/>
          <w:sz w:val="24"/>
          <w:szCs w:val="24"/>
        </w:rPr>
        <w:t>západonilské</w:t>
      </w:r>
      <w:proofErr w:type="spellEnd"/>
      <w:r w:rsidRPr="0043149E">
        <w:rPr>
          <w:rFonts w:ascii="Arial" w:hAnsi="Arial" w:cs="Arial"/>
          <w:sz w:val="24"/>
          <w:szCs w:val="24"/>
        </w:rPr>
        <w:t xml:space="preserve"> horečky kolísá </w:t>
      </w:r>
      <w:r w:rsidRPr="00E06BD2">
        <w:rPr>
          <w:rFonts w:ascii="Arial" w:hAnsi="Arial" w:cs="Arial"/>
          <w:b/>
          <w:bCs/>
          <w:sz w:val="24"/>
          <w:szCs w:val="24"/>
        </w:rPr>
        <w:t>od 2 do 15 dnů</w:t>
      </w:r>
      <w:r w:rsidRPr="00E06BD2">
        <w:rPr>
          <w:rFonts w:ascii="Arial" w:hAnsi="Arial" w:cs="Arial"/>
          <w:sz w:val="24"/>
          <w:szCs w:val="24"/>
        </w:rPr>
        <w:t xml:space="preserve"> a nejčastěji je 3 - 6 dnů, ale byla popsána i delší inkubační doba (až 21 dnů) u </w:t>
      </w:r>
      <w:proofErr w:type="spellStart"/>
      <w:r w:rsidRPr="00E06BD2">
        <w:rPr>
          <w:rFonts w:ascii="Arial" w:hAnsi="Arial" w:cs="Arial"/>
          <w:sz w:val="24"/>
          <w:szCs w:val="24"/>
        </w:rPr>
        <w:t>imunokompromitovaných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osob. </w:t>
      </w:r>
    </w:p>
    <w:p w:rsidR="00D73A79" w:rsidRPr="00614596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sz w:val="24"/>
          <w:szCs w:val="24"/>
        </w:rPr>
        <w:t xml:space="preserve">Téměř 80 % nákaz probíhá </w:t>
      </w:r>
      <w:proofErr w:type="spellStart"/>
      <w:r w:rsidRPr="00E06BD2">
        <w:rPr>
          <w:rFonts w:ascii="Arial" w:hAnsi="Arial" w:cs="Arial"/>
          <w:b/>
          <w:bCs/>
          <w:sz w:val="24"/>
          <w:szCs w:val="24"/>
        </w:rPr>
        <w:t>inaparentně</w:t>
      </w:r>
      <w:proofErr w:type="spellEnd"/>
      <w:r w:rsidRPr="00E06B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6BD2">
        <w:rPr>
          <w:rFonts w:ascii="Arial" w:hAnsi="Arial" w:cs="Arial"/>
          <w:sz w:val="24"/>
          <w:szCs w:val="24"/>
        </w:rPr>
        <w:t>a pouze 20 - 25 % pacientů prodělá horečnaté chřipkové onemocnění ("</w:t>
      </w:r>
      <w:proofErr w:type="spellStart"/>
      <w:r w:rsidRPr="0043149E">
        <w:rPr>
          <w:rFonts w:ascii="Arial" w:hAnsi="Arial" w:cs="Arial"/>
          <w:b/>
          <w:bCs/>
          <w:sz w:val="24"/>
          <w:szCs w:val="24"/>
        </w:rPr>
        <w:t>West</w:t>
      </w:r>
      <w:proofErr w:type="spellEnd"/>
      <w:r w:rsidRPr="0043149E">
        <w:rPr>
          <w:rFonts w:ascii="Arial" w:hAnsi="Arial" w:cs="Arial"/>
          <w:b/>
          <w:bCs/>
          <w:sz w:val="24"/>
          <w:szCs w:val="24"/>
        </w:rPr>
        <w:t xml:space="preserve"> Nile </w:t>
      </w:r>
      <w:proofErr w:type="spellStart"/>
      <w:r w:rsidRPr="0043149E">
        <w:rPr>
          <w:rFonts w:ascii="Arial" w:hAnsi="Arial" w:cs="Arial"/>
          <w:b/>
          <w:bCs/>
          <w:sz w:val="24"/>
          <w:szCs w:val="24"/>
        </w:rPr>
        <w:t>fever</w:t>
      </w:r>
      <w:proofErr w:type="spellEnd"/>
      <w:r w:rsidRPr="00EC2CD4">
        <w:rPr>
          <w:rFonts w:ascii="Arial" w:hAnsi="Arial" w:cs="Arial"/>
          <w:sz w:val="24"/>
          <w:szCs w:val="24"/>
        </w:rPr>
        <w:t xml:space="preserve">"), které může být mezi druhým až pátým dnem nemoci doprovázeno, především na trupu, </w:t>
      </w:r>
      <w:proofErr w:type="spellStart"/>
      <w:r w:rsidRPr="00EC2CD4">
        <w:rPr>
          <w:rFonts w:ascii="Arial" w:hAnsi="Arial" w:cs="Arial"/>
          <w:sz w:val="24"/>
          <w:szCs w:val="24"/>
        </w:rPr>
        <w:t>makulopapulózní</w:t>
      </w:r>
      <w:proofErr w:type="spellEnd"/>
      <w:r w:rsidRPr="00EC2C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2CD4">
        <w:rPr>
          <w:rFonts w:ascii="Arial" w:hAnsi="Arial" w:cs="Arial"/>
          <w:sz w:val="24"/>
          <w:szCs w:val="24"/>
        </w:rPr>
        <w:t>skarlatiniformní</w:t>
      </w:r>
      <w:proofErr w:type="spellEnd"/>
      <w:r w:rsidRPr="00EC2CD4">
        <w:rPr>
          <w:rFonts w:ascii="Arial" w:hAnsi="Arial" w:cs="Arial"/>
          <w:sz w:val="24"/>
          <w:szCs w:val="24"/>
        </w:rPr>
        <w:t xml:space="preserve"> až </w:t>
      </w:r>
      <w:proofErr w:type="spellStart"/>
      <w:r w:rsidRPr="00EC2CD4">
        <w:rPr>
          <w:rFonts w:ascii="Arial" w:hAnsi="Arial" w:cs="Arial"/>
          <w:sz w:val="24"/>
          <w:szCs w:val="24"/>
        </w:rPr>
        <w:t>morbiliformní</w:t>
      </w:r>
      <w:proofErr w:type="spellEnd"/>
      <w:r w:rsidRPr="00EC2CD4">
        <w:rPr>
          <w:rFonts w:ascii="Arial" w:hAnsi="Arial" w:cs="Arial"/>
          <w:sz w:val="24"/>
          <w:szCs w:val="24"/>
        </w:rPr>
        <w:t xml:space="preserve"> vyrážkou. Příznaky nemoci odezní bě</w:t>
      </w:r>
      <w:r w:rsidRPr="00614596">
        <w:rPr>
          <w:rFonts w:ascii="Arial" w:hAnsi="Arial" w:cs="Arial"/>
          <w:sz w:val="24"/>
          <w:szCs w:val="24"/>
        </w:rPr>
        <w:t>hem čtyř až sedmi dnů a po překonání nákazy vzniká dlouhodobá imunita.</w:t>
      </w:r>
    </w:p>
    <w:p w:rsidR="00D73A79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06BD2">
        <w:rPr>
          <w:rFonts w:ascii="Arial" w:hAnsi="Arial" w:cs="Arial"/>
          <w:b/>
          <w:bCs/>
          <w:sz w:val="24"/>
          <w:szCs w:val="24"/>
        </w:rPr>
        <w:t>Neuroinvazivní</w:t>
      </w:r>
      <w:proofErr w:type="spellEnd"/>
      <w:r w:rsidRPr="00E06BD2">
        <w:rPr>
          <w:rFonts w:ascii="Arial" w:hAnsi="Arial" w:cs="Arial"/>
          <w:b/>
          <w:bCs/>
          <w:sz w:val="24"/>
          <w:szCs w:val="24"/>
        </w:rPr>
        <w:t xml:space="preserve"> forma nemoci</w:t>
      </w:r>
      <w:r w:rsidRPr="0043149E">
        <w:rPr>
          <w:rFonts w:ascii="Arial" w:hAnsi="Arial" w:cs="Arial"/>
          <w:sz w:val="24"/>
          <w:szCs w:val="24"/>
        </w:rPr>
        <w:t xml:space="preserve"> se může rozvinout u 1 ze 150 - 250 pacientů, většinou starších 50 let nebo </w:t>
      </w:r>
      <w:proofErr w:type="spellStart"/>
      <w:r w:rsidRPr="0043149E">
        <w:rPr>
          <w:rFonts w:ascii="Arial" w:hAnsi="Arial" w:cs="Arial"/>
          <w:sz w:val="24"/>
          <w:szCs w:val="24"/>
        </w:rPr>
        <w:t>imunosuprimovaných</w:t>
      </w:r>
      <w:proofErr w:type="spellEnd"/>
      <w:r w:rsidRPr="0043149E">
        <w:rPr>
          <w:rFonts w:ascii="Arial" w:hAnsi="Arial" w:cs="Arial"/>
          <w:sz w:val="24"/>
          <w:szCs w:val="24"/>
        </w:rPr>
        <w:t>. Jedná se o serózní meningitidu (25</w:t>
      </w:r>
      <w:r w:rsidRPr="00EC2CD4">
        <w:rPr>
          <w:rFonts w:ascii="Arial" w:hAnsi="Arial" w:cs="Arial"/>
          <w:sz w:val="24"/>
          <w:szCs w:val="24"/>
        </w:rPr>
        <w:t>–35 %), jejíž prognó</w:t>
      </w:r>
      <w:r w:rsidRPr="00614596">
        <w:rPr>
          <w:rFonts w:ascii="Arial" w:hAnsi="Arial" w:cs="Arial"/>
          <w:sz w:val="24"/>
          <w:szCs w:val="24"/>
        </w:rPr>
        <w:t>za je dobrá, nebo častěji o meningoencefalitidu (65–75 %), jejíž smrtnost dosahuje až 10 %</w:t>
      </w:r>
      <w:r>
        <w:rPr>
          <w:rFonts w:ascii="Arial" w:hAnsi="Arial" w:cs="Arial"/>
          <w:sz w:val="24"/>
          <w:szCs w:val="24"/>
        </w:rPr>
        <w:t>, onemocnění se může manifestovat i jako akutní chabá paréza v důsledku myelitidy při postižení předních míšních rohů.</w:t>
      </w:r>
    </w:p>
    <w:p w:rsidR="00D73A79" w:rsidRPr="00614596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6BD2">
        <w:rPr>
          <w:rFonts w:ascii="Arial" w:hAnsi="Arial" w:cs="Arial"/>
          <w:b/>
          <w:bCs/>
          <w:sz w:val="24"/>
          <w:szCs w:val="24"/>
        </w:rPr>
        <w:t>Diagnostika infekce WNV: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06BD2">
        <w:rPr>
          <w:rFonts w:ascii="Arial" w:hAnsi="Arial" w:cs="Arial"/>
          <w:b/>
          <w:bCs/>
          <w:sz w:val="24"/>
          <w:szCs w:val="24"/>
          <w:u w:val="single"/>
        </w:rPr>
        <w:t>1. přímý průkaz metodou RT-PCR nebo izolace viru:</w:t>
      </w:r>
    </w:p>
    <w:p w:rsidR="00D73A79" w:rsidRPr="0043149E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  <w:r w:rsidRPr="0043149E">
        <w:rPr>
          <w:rFonts w:ascii="Arial" w:hAnsi="Arial" w:cs="Arial"/>
          <w:b/>
          <w:bCs/>
          <w:sz w:val="24"/>
          <w:szCs w:val="24"/>
        </w:rPr>
        <w:t xml:space="preserve">Klinický materiál: </w:t>
      </w:r>
    </w:p>
    <w:p w:rsidR="00D73A79" w:rsidRPr="005A7BF1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EC2CD4">
        <w:rPr>
          <w:rFonts w:ascii="Arial" w:hAnsi="Arial" w:cs="Arial"/>
          <w:sz w:val="24"/>
          <w:szCs w:val="24"/>
        </w:rPr>
        <w:t>Srážlivá krev (sérum), mozkomíšní mok – pozitivní zpravidla jen v</w:t>
      </w:r>
      <w:r w:rsidRPr="007E6CA0">
        <w:rPr>
          <w:rFonts w:ascii="Arial" w:hAnsi="Arial" w:cs="Arial"/>
          <w:sz w:val="24"/>
          <w:szCs w:val="24"/>
        </w:rPr>
        <w:t> 1</w:t>
      </w:r>
      <w:r w:rsidRPr="005A7BF1">
        <w:rPr>
          <w:rFonts w:ascii="Arial" w:hAnsi="Arial" w:cs="Arial"/>
          <w:sz w:val="24"/>
          <w:szCs w:val="24"/>
        </w:rPr>
        <w:t xml:space="preserve">. týdnu klinických příznaků, tedy </w:t>
      </w:r>
      <w:r>
        <w:rPr>
          <w:rFonts w:ascii="Arial" w:hAnsi="Arial" w:cs="Arial"/>
          <w:sz w:val="24"/>
          <w:szCs w:val="24"/>
        </w:rPr>
        <w:t>sérum</w:t>
      </w:r>
      <w:r w:rsidRPr="005A7BF1">
        <w:rPr>
          <w:rFonts w:ascii="Arial" w:hAnsi="Arial" w:cs="Arial"/>
          <w:sz w:val="24"/>
          <w:szCs w:val="24"/>
        </w:rPr>
        <w:t xml:space="preserve"> a v případě serózní meningitidy</w:t>
      </w:r>
      <w:r w:rsidRPr="00E4550E">
        <w:rPr>
          <w:rFonts w:ascii="Arial" w:hAnsi="Arial" w:cs="Arial"/>
          <w:sz w:val="24"/>
          <w:szCs w:val="24"/>
        </w:rPr>
        <w:t xml:space="preserve"> </w:t>
      </w:r>
      <w:r w:rsidRPr="005A7BF1">
        <w:rPr>
          <w:rFonts w:ascii="Arial" w:hAnsi="Arial" w:cs="Arial"/>
          <w:sz w:val="24"/>
          <w:szCs w:val="24"/>
        </w:rPr>
        <w:t>mozkomíšní mok</w:t>
      </w:r>
      <w:r>
        <w:rPr>
          <w:rFonts w:ascii="Arial" w:hAnsi="Arial" w:cs="Arial"/>
          <w:sz w:val="24"/>
          <w:szCs w:val="24"/>
        </w:rPr>
        <w:t xml:space="preserve"> má smysl </w:t>
      </w:r>
      <w:r w:rsidRPr="005A7BF1">
        <w:rPr>
          <w:rFonts w:ascii="Arial" w:hAnsi="Arial" w:cs="Arial"/>
          <w:sz w:val="24"/>
          <w:szCs w:val="24"/>
        </w:rPr>
        <w:t>vyšetřovat</w:t>
      </w:r>
      <w:r>
        <w:rPr>
          <w:rFonts w:ascii="Arial" w:hAnsi="Arial" w:cs="Arial"/>
          <w:sz w:val="24"/>
          <w:szCs w:val="24"/>
        </w:rPr>
        <w:t xml:space="preserve"> pouze </w:t>
      </w:r>
      <w:r w:rsidRPr="005A7BF1">
        <w:rPr>
          <w:rFonts w:ascii="Arial" w:hAnsi="Arial" w:cs="Arial"/>
          <w:sz w:val="24"/>
          <w:szCs w:val="24"/>
        </w:rPr>
        <w:t>v prvním týdnu od začátku příznaků.</w:t>
      </w:r>
    </w:p>
    <w:p w:rsidR="00D73A79" w:rsidRPr="00614596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614596">
        <w:rPr>
          <w:rFonts w:ascii="Arial" w:hAnsi="Arial" w:cs="Arial"/>
          <w:sz w:val="24"/>
          <w:szCs w:val="24"/>
        </w:rPr>
        <w:t>Moč, nesrážlivá krev EDTA – pozitivní zpravidla až 2 týdny, někdy i déle</w:t>
      </w:r>
    </w:p>
    <w:p w:rsidR="00D73A79" w:rsidRPr="00A24EE5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614596">
        <w:rPr>
          <w:rFonts w:ascii="Arial" w:hAnsi="Arial" w:cs="Arial"/>
          <w:sz w:val="24"/>
          <w:szCs w:val="24"/>
        </w:rPr>
        <w:t xml:space="preserve">Materiál </w:t>
      </w:r>
      <w:r w:rsidRPr="009A44F4">
        <w:rPr>
          <w:rFonts w:ascii="Arial" w:hAnsi="Arial" w:cs="Arial"/>
          <w:sz w:val="24"/>
          <w:szCs w:val="24"/>
        </w:rPr>
        <w:t>z </w:t>
      </w:r>
      <w:r w:rsidRPr="00A24EE5">
        <w:rPr>
          <w:rFonts w:ascii="Arial" w:hAnsi="Arial" w:cs="Arial"/>
          <w:sz w:val="24"/>
          <w:szCs w:val="24"/>
        </w:rPr>
        <w:t>biopsie nebo pitevní materiál (mozek, mícha)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06BD2">
        <w:rPr>
          <w:rFonts w:ascii="Arial" w:hAnsi="Arial" w:cs="Arial"/>
          <w:b/>
          <w:bCs/>
          <w:sz w:val="24"/>
          <w:szCs w:val="24"/>
          <w:u w:val="single"/>
        </w:rPr>
        <w:t xml:space="preserve">2. nepřímý průkaz pomocí detekce specifických protilátek </w:t>
      </w:r>
    </w:p>
    <w:p w:rsidR="00D73A79" w:rsidRPr="0043149E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  <w:r w:rsidRPr="0043149E">
        <w:rPr>
          <w:rFonts w:ascii="Arial" w:hAnsi="Arial" w:cs="Arial"/>
          <w:b/>
          <w:bCs/>
          <w:sz w:val="24"/>
          <w:szCs w:val="24"/>
        </w:rPr>
        <w:t xml:space="preserve">Klinický materiál:  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  <w:r w:rsidRPr="00E06BD2">
        <w:rPr>
          <w:rFonts w:ascii="Arial" w:hAnsi="Arial" w:cs="Arial"/>
          <w:sz w:val="24"/>
          <w:szCs w:val="24"/>
        </w:rPr>
        <w:t>srážlivá krev (sérum), mozkomíšní mok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  <w:r w:rsidRPr="00E06BD2">
        <w:rPr>
          <w:rFonts w:ascii="Arial" w:hAnsi="Arial" w:cs="Arial"/>
          <w:b/>
          <w:bCs/>
          <w:sz w:val="24"/>
          <w:szCs w:val="24"/>
        </w:rPr>
        <w:t>Metody: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sz w:val="24"/>
          <w:szCs w:val="24"/>
        </w:rPr>
        <w:t xml:space="preserve">ELISA nebo nepřímá imunofluorescence (NIF) na průkaz protilátek </w:t>
      </w:r>
      <w:proofErr w:type="spellStart"/>
      <w:r w:rsidRPr="00E06BD2">
        <w:rPr>
          <w:rFonts w:ascii="Arial" w:hAnsi="Arial" w:cs="Arial"/>
          <w:sz w:val="24"/>
          <w:szCs w:val="24"/>
        </w:rPr>
        <w:t>IgG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06BD2">
        <w:rPr>
          <w:rFonts w:ascii="Arial" w:hAnsi="Arial" w:cs="Arial"/>
          <w:sz w:val="24"/>
          <w:szCs w:val="24"/>
        </w:rPr>
        <w:t>IgM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, případně stanovení </w:t>
      </w:r>
      <w:proofErr w:type="spellStart"/>
      <w:r w:rsidRPr="00E06BD2">
        <w:rPr>
          <w:rFonts w:ascii="Arial" w:hAnsi="Arial" w:cs="Arial"/>
          <w:sz w:val="24"/>
          <w:szCs w:val="24"/>
        </w:rPr>
        <w:t>avidity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BD2">
        <w:rPr>
          <w:rFonts w:ascii="Arial" w:hAnsi="Arial" w:cs="Arial"/>
          <w:sz w:val="24"/>
          <w:szCs w:val="24"/>
        </w:rPr>
        <w:t>IgG</w:t>
      </w:r>
      <w:proofErr w:type="spellEnd"/>
      <w:r w:rsidRPr="00E06BD2">
        <w:rPr>
          <w:rFonts w:ascii="Arial" w:hAnsi="Arial" w:cs="Arial"/>
          <w:sz w:val="24"/>
          <w:szCs w:val="24"/>
        </w:rPr>
        <w:t>. Virus-neutralizační test (VNT) pro konfirmaci.</w:t>
      </w:r>
    </w:p>
    <w:p w:rsidR="00D73A79" w:rsidRPr="0043149E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Pr="0043149E">
        <w:rPr>
          <w:rFonts w:ascii="Arial" w:hAnsi="Arial" w:cs="Arial"/>
          <w:sz w:val="24"/>
          <w:szCs w:val="24"/>
        </w:rPr>
        <w:t>Nejspolehlivější výsledky poskytuje kombinace metod přímého a nepřímého průkazu.!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u w:val="single"/>
        </w:rPr>
      </w:pPr>
      <w:r w:rsidRPr="00EC2CD4">
        <w:rPr>
          <w:rFonts w:ascii="Arial" w:hAnsi="Arial" w:cs="Arial"/>
          <w:b/>
          <w:bCs/>
          <w:sz w:val="24"/>
          <w:szCs w:val="24"/>
        </w:rPr>
        <w:t>Interpretace laboratorních výsledků: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sz w:val="24"/>
          <w:szCs w:val="24"/>
        </w:rPr>
        <w:t>U pacientů s</w:t>
      </w:r>
      <w:r w:rsidRPr="0043149E">
        <w:rPr>
          <w:rFonts w:ascii="Arial" w:hAnsi="Arial" w:cs="Arial"/>
          <w:sz w:val="24"/>
          <w:szCs w:val="24"/>
        </w:rPr>
        <w:t> </w:t>
      </w:r>
      <w:r w:rsidRPr="00E06BD2">
        <w:rPr>
          <w:rFonts w:ascii="Arial" w:hAnsi="Arial" w:cs="Arial"/>
          <w:sz w:val="24"/>
          <w:szCs w:val="24"/>
        </w:rPr>
        <w:t xml:space="preserve">aseptickou meningitidou, ale i nejasným febrilním stavem v období aktivního přenosu WNV (jaro - podzim) je nutno v diferenciální diagnostice zvažovat tuto infekci. Nutno vyloučit rovněž infekce způsobené dalšími </w:t>
      </w:r>
      <w:proofErr w:type="spellStart"/>
      <w:r w:rsidRPr="00E06BD2">
        <w:rPr>
          <w:rFonts w:ascii="Arial" w:hAnsi="Arial" w:cs="Arial"/>
          <w:sz w:val="24"/>
          <w:szCs w:val="24"/>
        </w:rPr>
        <w:t>flaviviry</w:t>
      </w:r>
      <w:proofErr w:type="spellEnd"/>
      <w:r w:rsidRPr="00E06BD2">
        <w:rPr>
          <w:rFonts w:ascii="Arial" w:hAnsi="Arial" w:cs="Arial"/>
          <w:sz w:val="24"/>
          <w:szCs w:val="24"/>
        </w:rPr>
        <w:t>, zejména virem klíšťové encefalitidy (</w:t>
      </w:r>
      <w:r>
        <w:rPr>
          <w:rFonts w:ascii="Arial" w:hAnsi="Arial" w:cs="Arial"/>
          <w:sz w:val="24"/>
          <w:szCs w:val="24"/>
        </w:rPr>
        <w:t>KEV</w:t>
      </w:r>
      <w:r w:rsidRPr="00E06BD2">
        <w:rPr>
          <w:rFonts w:ascii="Arial" w:hAnsi="Arial" w:cs="Arial"/>
          <w:sz w:val="24"/>
          <w:szCs w:val="24"/>
        </w:rPr>
        <w:t xml:space="preserve">) a virem </w:t>
      </w:r>
      <w:proofErr w:type="spellStart"/>
      <w:r w:rsidRPr="00E06BD2">
        <w:rPr>
          <w:rFonts w:ascii="Arial" w:hAnsi="Arial" w:cs="Arial"/>
          <w:sz w:val="24"/>
          <w:szCs w:val="24"/>
        </w:rPr>
        <w:t>Usutu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(USUV), které se rovněž na území České republiky vyskytují, mohou být původci neuroinfekcí</w:t>
      </w:r>
      <w:r>
        <w:rPr>
          <w:rFonts w:ascii="Arial" w:hAnsi="Arial" w:cs="Arial"/>
          <w:sz w:val="24"/>
          <w:szCs w:val="24"/>
        </w:rPr>
        <w:t>,</w:t>
      </w:r>
      <w:r w:rsidRPr="00E06BD2">
        <w:rPr>
          <w:rFonts w:ascii="Arial" w:hAnsi="Arial" w:cs="Arial"/>
          <w:sz w:val="24"/>
          <w:szCs w:val="24"/>
        </w:rPr>
        <w:t xml:space="preserve"> a které způsobují zkřížené reakce v</w:t>
      </w:r>
      <w:r w:rsidRPr="0043149E">
        <w:rPr>
          <w:rFonts w:ascii="Arial" w:hAnsi="Arial" w:cs="Arial"/>
          <w:sz w:val="24"/>
          <w:szCs w:val="24"/>
        </w:rPr>
        <w:t> </w:t>
      </w:r>
      <w:r w:rsidRPr="00E06BD2">
        <w:rPr>
          <w:rFonts w:ascii="Arial" w:hAnsi="Arial" w:cs="Arial"/>
          <w:sz w:val="24"/>
          <w:szCs w:val="24"/>
        </w:rPr>
        <w:t xml:space="preserve">sérologii </w:t>
      </w:r>
      <w:proofErr w:type="spellStart"/>
      <w:r w:rsidRPr="00E06BD2">
        <w:rPr>
          <w:rFonts w:ascii="Arial" w:hAnsi="Arial" w:cs="Arial"/>
          <w:sz w:val="24"/>
          <w:szCs w:val="24"/>
        </w:rPr>
        <w:t>flavivirů</w:t>
      </w:r>
      <w:proofErr w:type="spellEnd"/>
      <w:r w:rsidRPr="00E06BD2">
        <w:rPr>
          <w:rFonts w:ascii="Arial" w:hAnsi="Arial" w:cs="Arial"/>
          <w:sz w:val="24"/>
          <w:szCs w:val="24"/>
        </w:rPr>
        <w:t>. U virů WNV a USUV byly popsány zkřížené rea</w:t>
      </w:r>
      <w:r>
        <w:rPr>
          <w:rFonts w:ascii="Arial" w:hAnsi="Arial" w:cs="Arial"/>
          <w:sz w:val="24"/>
          <w:szCs w:val="24"/>
        </w:rPr>
        <w:t>k</w:t>
      </w:r>
      <w:r w:rsidRPr="00E06BD2">
        <w:rPr>
          <w:rFonts w:ascii="Arial" w:hAnsi="Arial" w:cs="Arial"/>
          <w:sz w:val="24"/>
          <w:szCs w:val="24"/>
        </w:rPr>
        <w:t xml:space="preserve">ce i u některých komerčních PCR souprav, proto pro jednoznačné rozlišení těchto dvou infekcí je doporučena i </w:t>
      </w:r>
      <w:proofErr w:type="spellStart"/>
      <w:r w:rsidRPr="00E06BD2">
        <w:rPr>
          <w:rFonts w:ascii="Arial" w:hAnsi="Arial" w:cs="Arial"/>
          <w:sz w:val="24"/>
          <w:szCs w:val="24"/>
        </w:rPr>
        <w:t>sekvena</w:t>
      </w:r>
      <w:r>
        <w:rPr>
          <w:rFonts w:ascii="Arial" w:hAnsi="Arial" w:cs="Arial"/>
          <w:sz w:val="24"/>
          <w:szCs w:val="24"/>
        </w:rPr>
        <w:t>ční</w:t>
      </w:r>
      <w:proofErr w:type="spellEnd"/>
      <w:r>
        <w:rPr>
          <w:rFonts w:ascii="Arial" w:hAnsi="Arial" w:cs="Arial"/>
          <w:sz w:val="24"/>
          <w:szCs w:val="24"/>
        </w:rPr>
        <w:t xml:space="preserve"> identifika</w:t>
      </w:r>
      <w:r w:rsidRPr="00E06BD2">
        <w:rPr>
          <w:rFonts w:ascii="Arial" w:hAnsi="Arial" w:cs="Arial"/>
          <w:sz w:val="24"/>
          <w:szCs w:val="24"/>
        </w:rPr>
        <w:t xml:space="preserve">ce. </w:t>
      </w:r>
    </w:p>
    <w:p w:rsidR="00D73A79" w:rsidRPr="00EC2CD4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sz w:val="24"/>
          <w:szCs w:val="24"/>
        </w:rPr>
        <w:t xml:space="preserve">U pacientů je nutné ověřit předchozí </w:t>
      </w:r>
      <w:r w:rsidRPr="0043149E">
        <w:rPr>
          <w:rFonts w:ascii="Arial" w:hAnsi="Arial" w:cs="Arial"/>
          <w:b/>
          <w:bCs/>
          <w:sz w:val="24"/>
          <w:szCs w:val="24"/>
        </w:rPr>
        <w:t xml:space="preserve">očkování proti </w:t>
      </w:r>
      <w:proofErr w:type="spellStart"/>
      <w:r w:rsidRPr="0043149E">
        <w:rPr>
          <w:rFonts w:ascii="Arial" w:hAnsi="Arial" w:cs="Arial"/>
          <w:b/>
          <w:bCs/>
          <w:sz w:val="24"/>
          <w:szCs w:val="24"/>
        </w:rPr>
        <w:t>flavivirovým</w:t>
      </w:r>
      <w:proofErr w:type="spellEnd"/>
      <w:r w:rsidRPr="0043149E">
        <w:rPr>
          <w:rFonts w:ascii="Arial" w:hAnsi="Arial" w:cs="Arial"/>
          <w:b/>
          <w:bCs/>
          <w:sz w:val="24"/>
          <w:szCs w:val="24"/>
        </w:rPr>
        <w:t xml:space="preserve"> infekcím</w:t>
      </w:r>
      <w:r w:rsidRPr="00EC2CD4">
        <w:rPr>
          <w:rFonts w:ascii="Arial" w:hAnsi="Arial" w:cs="Arial"/>
          <w:sz w:val="24"/>
          <w:szCs w:val="24"/>
        </w:rPr>
        <w:t xml:space="preserve">, klíšťové encefalitidě (KME), žluté zimnici (YF) a japonské encefalitidě (JE). U osob očkovaných v minulosti přetrvávají dlouhodobě </w:t>
      </w:r>
      <w:proofErr w:type="spellStart"/>
      <w:r w:rsidRPr="00EC2CD4">
        <w:rPr>
          <w:rFonts w:ascii="Arial" w:hAnsi="Arial" w:cs="Arial"/>
          <w:sz w:val="24"/>
          <w:szCs w:val="24"/>
        </w:rPr>
        <w:t>IgG</w:t>
      </w:r>
      <w:proofErr w:type="spellEnd"/>
      <w:r w:rsidRPr="00EC2CD4">
        <w:rPr>
          <w:rFonts w:ascii="Arial" w:hAnsi="Arial" w:cs="Arial"/>
          <w:sz w:val="24"/>
          <w:szCs w:val="24"/>
        </w:rPr>
        <w:t xml:space="preserve"> protilátky, </w:t>
      </w:r>
      <w:r w:rsidRPr="00614596">
        <w:rPr>
          <w:rFonts w:ascii="Arial" w:hAnsi="Arial" w:cs="Arial"/>
          <w:sz w:val="24"/>
          <w:szCs w:val="24"/>
        </w:rPr>
        <w:t>které mohou zkříženě reagovat v</w:t>
      </w:r>
      <w:r>
        <w:rPr>
          <w:rFonts w:ascii="Arial" w:hAnsi="Arial" w:cs="Arial"/>
          <w:sz w:val="24"/>
          <w:szCs w:val="24"/>
        </w:rPr>
        <w:t> </w:t>
      </w:r>
      <w:proofErr w:type="gramStart"/>
      <w:r w:rsidRPr="00614596">
        <w:rPr>
          <w:rFonts w:ascii="Arial" w:hAnsi="Arial" w:cs="Arial"/>
          <w:sz w:val="24"/>
          <w:szCs w:val="24"/>
        </w:rPr>
        <w:t>ELISA</w:t>
      </w:r>
      <w:proofErr w:type="gramEnd"/>
      <w:r>
        <w:rPr>
          <w:rFonts w:ascii="Arial" w:hAnsi="Arial" w:cs="Arial"/>
          <w:sz w:val="24"/>
          <w:szCs w:val="24"/>
        </w:rPr>
        <w:t xml:space="preserve"> a NIF</w:t>
      </w:r>
      <w:r w:rsidRPr="00614596">
        <w:rPr>
          <w:rFonts w:ascii="Arial" w:hAnsi="Arial" w:cs="Arial"/>
          <w:sz w:val="24"/>
          <w:szCs w:val="24"/>
        </w:rPr>
        <w:t xml:space="preserve"> testech s WNV infekcí. V případě, že byl pacient očkován proti těmto infekcím několik měsíců před onemocněním, mohou být přítomny i </w:t>
      </w:r>
      <w:proofErr w:type="spellStart"/>
      <w:r w:rsidRPr="00614596">
        <w:rPr>
          <w:rFonts w:ascii="Arial" w:hAnsi="Arial" w:cs="Arial"/>
          <w:sz w:val="24"/>
          <w:szCs w:val="24"/>
        </w:rPr>
        <w:t>IgM</w:t>
      </w:r>
      <w:proofErr w:type="spellEnd"/>
      <w:r w:rsidRPr="00614596">
        <w:rPr>
          <w:rFonts w:ascii="Arial" w:hAnsi="Arial" w:cs="Arial"/>
          <w:sz w:val="24"/>
          <w:szCs w:val="24"/>
        </w:rPr>
        <w:t xml:space="preserve"> protilátky. Vzhledem k tomu, že se k vakcinaci používají inaktivované (KME, JE) nebo </w:t>
      </w:r>
      <w:proofErr w:type="spellStart"/>
      <w:r w:rsidRPr="00614596">
        <w:rPr>
          <w:rFonts w:ascii="Arial" w:hAnsi="Arial" w:cs="Arial"/>
          <w:sz w:val="24"/>
          <w:szCs w:val="24"/>
        </w:rPr>
        <w:t>atenuované</w:t>
      </w:r>
      <w:proofErr w:type="spellEnd"/>
      <w:r w:rsidRPr="00614596">
        <w:rPr>
          <w:rFonts w:ascii="Arial" w:hAnsi="Arial" w:cs="Arial"/>
          <w:sz w:val="24"/>
          <w:szCs w:val="24"/>
        </w:rPr>
        <w:t xml:space="preserve"> (YF) </w:t>
      </w:r>
      <w:proofErr w:type="spellStart"/>
      <w:r w:rsidRPr="00614596">
        <w:rPr>
          <w:rFonts w:ascii="Arial" w:hAnsi="Arial" w:cs="Arial"/>
          <w:sz w:val="24"/>
          <w:szCs w:val="24"/>
        </w:rPr>
        <w:t>celovirové</w:t>
      </w:r>
      <w:proofErr w:type="spellEnd"/>
      <w:r w:rsidRPr="00614596">
        <w:rPr>
          <w:rFonts w:ascii="Arial" w:hAnsi="Arial" w:cs="Arial"/>
          <w:sz w:val="24"/>
          <w:szCs w:val="24"/>
        </w:rPr>
        <w:t xml:space="preserve"> vakcíny, nelze u nich obvykle odlišit imunitní odpově</w:t>
      </w:r>
      <w:r>
        <w:rPr>
          <w:rFonts w:ascii="Arial" w:hAnsi="Arial" w:cs="Arial"/>
          <w:sz w:val="24"/>
          <w:szCs w:val="24"/>
        </w:rPr>
        <w:t>ď</w:t>
      </w:r>
      <w:r w:rsidRPr="00EC2CD4">
        <w:rPr>
          <w:rFonts w:ascii="Arial" w:hAnsi="Arial" w:cs="Arial"/>
          <w:sz w:val="24"/>
          <w:szCs w:val="24"/>
        </w:rPr>
        <w:t xml:space="preserve"> po očkování nebo prodělané infekci.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sz w:val="24"/>
          <w:szCs w:val="24"/>
          <w:u w:val="single"/>
        </w:rPr>
        <w:t>V</w:t>
      </w:r>
      <w:r w:rsidRPr="0043149E">
        <w:rPr>
          <w:rFonts w:ascii="Arial" w:hAnsi="Arial" w:cs="Arial"/>
          <w:sz w:val="24"/>
          <w:szCs w:val="24"/>
          <w:u w:val="single"/>
        </w:rPr>
        <w:t> </w:t>
      </w:r>
      <w:r w:rsidRPr="00E06BD2">
        <w:rPr>
          <w:rFonts w:ascii="Arial" w:hAnsi="Arial" w:cs="Arial"/>
          <w:sz w:val="24"/>
          <w:szCs w:val="24"/>
          <w:u w:val="single"/>
        </w:rPr>
        <w:t>případě průkazu infekce WNV na základě sérologie</w:t>
      </w:r>
      <w:r w:rsidRPr="00E06BD2">
        <w:rPr>
          <w:rFonts w:ascii="Arial" w:hAnsi="Arial" w:cs="Arial"/>
          <w:sz w:val="24"/>
          <w:szCs w:val="24"/>
        </w:rPr>
        <w:t xml:space="preserve"> se provádí vyšetření protilátek proti WNV ze srážlivé krve (séra), případně i z mozkomíšního moku. Vždy je nutno provést detekci </w:t>
      </w:r>
      <w:proofErr w:type="spellStart"/>
      <w:r w:rsidRPr="00E06BD2">
        <w:rPr>
          <w:rFonts w:ascii="Arial" w:hAnsi="Arial" w:cs="Arial"/>
          <w:sz w:val="24"/>
          <w:szCs w:val="24"/>
        </w:rPr>
        <w:t>IgG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06BD2">
        <w:rPr>
          <w:rFonts w:ascii="Arial" w:hAnsi="Arial" w:cs="Arial"/>
          <w:sz w:val="24"/>
          <w:szCs w:val="24"/>
        </w:rPr>
        <w:t>IgM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protilátek a konfirmaci metodou VNT. Současně je nutno vyšetřit i protilátky proti </w:t>
      </w:r>
      <w:r>
        <w:rPr>
          <w:rFonts w:ascii="Arial" w:hAnsi="Arial" w:cs="Arial"/>
          <w:sz w:val="24"/>
          <w:szCs w:val="24"/>
        </w:rPr>
        <w:t>KEV</w:t>
      </w:r>
      <w:r w:rsidRPr="00E06BD2">
        <w:rPr>
          <w:rFonts w:ascii="Arial" w:hAnsi="Arial" w:cs="Arial"/>
          <w:sz w:val="24"/>
          <w:szCs w:val="24"/>
        </w:rPr>
        <w:t xml:space="preserve"> a USUV metodou VNT k</w:t>
      </w:r>
      <w:r w:rsidRPr="0043149E">
        <w:rPr>
          <w:rFonts w:ascii="Arial" w:hAnsi="Arial" w:cs="Arial"/>
          <w:sz w:val="24"/>
          <w:szCs w:val="24"/>
        </w:rPr>
        <w:t> </w:t>
      </w:r>
      <w:r w:rsidRPr="00E06BD2">
        <w:rPr>
          <w:rFonts w:ascii="Arial" w:hAnsi="Arial" w:cs="Arial"/>
          <w:sz w:val="24"/>
          <w:szCs w:val="24"/>
        </w:rPr>
        <w:t xml:space="preserve">vyloučení vzájemných zkřížených reakcí. 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sz w:val="24"/>
          <w:szCs w:val="24"/>
        </w:rPr>
        <w:lastRenderedPageBreak/>
        <w:t>Analogicky je vhodné u osob s</w:t>
      </w:r>
      <w:r w:rsidRPr="0043149E">
        <w:rPr>
          <w:rFonts w:ascii="Arial" w:hAnsi="Arial" w:cs="Arial"/>
          <w:sz w:val="24"/>
          <w:szCs w:val="24"/>
        </w:rPr>
        <w:t> </w:t>
      </w:r>
      <w:r w:rsidRPr="00E06BD2">
        <w:rPr>
          <w:rFonts w:ascii="Arial" w:hAnsi="Arial" w:cs="Arial"/>
          <w:sz w:val="24"/>
          <w:szCs w:val="24"/>
        </w:rPr>
        <w:t xml:space="preserve">neuroinfekcí a pozitivitou </w:t>
      </w:r>
      <w:r w:rsidRPr="006669EB">
        <w:rPr>
          <w:rFonts w:ascii="Arial" w:hAnsi="Arial" w:cs="Arial"/>
          <w:sz w:val="24"/>
          <w:szCs w:val="24"/>
        </w:rPr>
        <w:t xml:space="preserve">protilátek proti </w:t>
      </w:r>
      <w:r>
        <w:rPr>
          <w:rFonts w:ascii="Arial" w:hAnsi="Arial" w:cs="Arial"/>
          <w:sz w:val="24"/>
          <w:szCs w:val="24"/>
        </w:rPr>
        <w:t>KEV</w:t>
      </w:r>
      <w:r w:rsidRPr="00E06BD2">
        <w:rPr>
          <w:rFonts w:ascii="Arial" w:hAnsi="Arial" w:cs="Arial"/>
          <w:sz w:val="24"/>
          <w:szCs w:val="24"/>
        </w:rPr>
        <w:t xml:space="preserve"> vyšetřit současně i protilátky proti WNV a USUV metodou VNT k</w:t>
      </w:r>
      <w:r w:rsidRPr="0043149E">
        <w:rPr>
          <w:rFonts w:ascii="Arial" w:hAnsi="Arial" w:cs="Arial"/>
          <w:sz w:val="24"/>
          <w:szCs w:val="24"/>
        </w:rPr>
        <w:t> </w:t>
      </w:r>
      <w:r w:rsidRPr="00E06BD2">
        <w:rPr>
          <w:rFonts w:ascii="Arial" w:hAnsi="Arial" w:cs="Arial"/>
          <w:sz w:val="24"/>
          <w:szCs w:val="24"/>
        </w:rPr>
        <w:t>vyloučení zkřížených reakcí, a to především z</w:t>
      </w:r>
      <w:r w:rsidRPr="0043149E">
        <w:rPr>
          <w:rFonts w:ascii="Arial" w:hAnsi="Arial" w:cs="Arial"/>
          <w:sz w:val="24"/>
          <w:szCs w:val="24"/>
        </w:rPr>
        <w:t> </w:t>
      </w:r>
      <w:r w:rsidRPr="00E06BD2">
        <w:rPr>
          <w:rFonts w:ascii="Arial" w:hAnsi="Arial" w:cs="Arial"/>
          <w:sz w:val="24"/>
          <w:szCs w:val="24"/>
        </w:rPr>
        <w:t>oblastí, ve kterých byla zjištěna lokální přítomnost WNV nebo USUV.</w:t>
      </w:r>
    </w:p>
    <w:p w:rsidR="00D73A79" w:rsidRPr="00E06BD2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E06BD2">
        <w:rPr>
          <w:rFonts w:ascii="Arial" w:hAnsi="Arial" w:cs="Arial"/>
          <w:sz w:val="24"/>
          <w:szCs w:val="24"/>
          <w:u w:val="single"/>
        </w:rPr>
        <w:t>V</w:t>
      </w:r>
      <w:r w:rsidRPr="0043149E">
        <w:rPr>
          <w:rFonts w:ascii="Arial" w:hAnsi="Arial" w:cs="Arial"/>
          <w:sz w:val="24"/>
          <w:szCs w:val="24"/>
          <w:u w:val="single"/>
        </w:rPr>
        <w:t> </w:t>
      </w:r>
      <w:r w:rsidRPr="00E06BD2">
        <w:rPr>
          <w:rFonts w:ascii="Arial" w:hAnsi="Arial" w:cs="Arial"/>
          <w:sz w:val="24"/>
          <w:szCs w:val="24"/>
          <w:u w:val="single"/>
        </w:rPr>
        <w:t>případě přímého průkazu infekce WNV na základě RT-PCR</w:t>
      </w:r>
      <w:r w:rsidRPr="00E06BD2">
        <w:rPr>
          <w:rFonts w:ascii="Arial" w:hAnsi="Arial" w:cs="Arial"/>
          <w:sz w:val="24"/>
          <w:szCs w:val="24"/>
        </w:rPr>
        <w:t xml:space="preserve"> je vhodné pozitivní výsledky konfirmovat </w:t>
      </w:r>
      <w:proofErr w:type="spellStart"/>
      <w:r w:rsidRPr="00E06BD2">
        <w:rPr>
          <w:rFonts w:ascii="Arial" w:hAnsi="Arial" w:cs="Arial"/>
          <w:sz w:val="24"/>
          <w:szCs w:val="24"/>
        </w:rPr>
        <w:t>sekvenací</w:t>
      </w:r>
      <w:proofErr w:type="spellEnd"/>
      <w:r w:rsidRPr="00E06BD2">
        <w:rPr>
          <w:rFonts w:ascii="Arial" w:hAnsi="Arial" w:cs="Arial"/>
          <w:sz w:val="24"/>
          <w:szCs w:val="24"/>
        </w:rPr>
        <w:t xml:space="preserve"> z</w:t>
      </w:r>
      <w:r w:rsidRPr="0043149E">
        <w:rPr>
          <w:rFonts w:ascii="Arial" w:hAnsi="Arial" w:cs="Arial"/>
          <w:sz w:val="24"/>
          <w:szCs w:val="24"/>
        </w:rPr>
        <w:t> </w:t>
      </w:r>
      <w:r w:rsidRPr="00E06BD2">
        <w:rPr>
          <w:rFonts w:ascii="Arial" w:hAnsi="Arial" w:cs="Arial"/>
          <w:sz w:val="24"/>
          <w:szCs w:val="24"/>
        </w:rPr>
        <w:t>důvodu možných zkřížených reakcí s</w:t>
      </w:r>
      <w:r w:rsidRPr="0043149E">
        <w:rPr>
          <w:rFonts w:ascii="Arial" w:hAnsi="Arial" w:cs="Arial"/>
          <w:sz w:val="24"/>
          <w:szCs w:val="24"/>
        </w:rPr>
        <w:t> </w:t>
      </w:r>
      <w:r w:rsidRPr="00E06BD2">
        <w:rPr>
          <w:rFonts w:ascii="Arial" w:hAnsi="Arial" w:cs="Arial"/>
          <w:sz w:val="24"/>
          <w:szCs w:val="24"/>
        </w:rPr>
        <w:t>virem USUV.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5C6ECA">
        <w:rPr>
          <w:rFonts w:ascii="Arial" w:hAnsi="Arial" w:cs="Arial"/>
          <w:sz w:val="24"/>
          <w:szCs w:val="24"/>
        </w:rPr>
        <w:t xml:space="preserve">Pozitivita </w:t>
      </w:r>
      <w:proofErr w:type="spellStart"/>
      <w:r w:rsidRPr="005C6ECA">
        <w:rPr>
          <w:rFonts w:ascii="Arial" w:hAnsi="Arial" w:cs="Arial"/>
          <w:sz w:val="24"/>
          <w:szCs w:val="24"/>
        </w:rPr>
        <w:t>IgM</w:t>
      </w:r>
      <w:proofErr w:type="spellEnd"/>
      <w:r w:rsidRPr="005C6ECA">
        <w:rPr>
          <w:rFonts w:ascii="Arial" w:hAnsi="Arial" w:cs="Arial"/>
          <w:sz w:val="24"/>
          <w:szCs w:val="24"/>
        </w:rPr>
        <w:t xml:space="preserve"> anti-WNV při současně pozitivním VNT anti-WNV a negativním výsledkem VNT anti-</w:t>
      </w:r>
      <w:r>
        <w:rPr>
          <w:rFonts w:ascii="Arial" w:hAnsi="Arial" w:cs="Arial"/>
          <w:sz w:val="24"/>
          <w:szCs w:val="24"/>
        </w:rPr>
        <w:t>KEV</w:t>
      </w:r>
      <w:r w:rsidRPr="00E06BD2">
        <w:rPr>
          <w:rFonts w:ascii="Arial" w:hAnsi="Arial" w:cs="Arial"/>
          <w:sz w:val="24"/>
          <w:szCs w:val="24"/>
        </w:rPr>
        <w:t xml:space="preserve"> </w:t>
      </w:r>
      <w:r w:rsidRPr="00FF695C">
        <w:rPr>
          <w:rFonts w:ascii="Arial" w:hAnsi="Arial" w:cs="Arial"/>
          <w:sz w:val="24"/>
          <w:szCs w:val="24"/>
        </w:rPr>
        <w:t xml:space="preserve">i anti-USUV je </w:t>
      </w:r>
      <w:r w:rsidRPr="00085B06">
        <w:rPr>
          <w:rFonts w:ascii="Arial" w:hAnsi="Arial" w:cs="Arial"/>
          <w:b/>
          <w:sz w:val="24"/>
          <w:szCs w:val="24"/>
        </w:rPr>
        <w:t>potvrzením infekce WNV</w:t>
      </w:r>
      <w:r w:rsidRPr="00FF695C">
        <w:rPr>
          <w:rFonts w:ascii="Arial" w:hAnsi="Arial" w:cs="Arial"/>
          <w:sz w:val="24"/>
          <w:szCs w:val="24"/>
        </w:rPr>
        <w:t>. Pozit</w:t>
      </w:r>
      <w:r>
        <w:rPr>
          <w:rFonts w:ascii="Arial" w:hAnsi="Arial" w:cs="Arial"/>
          <w:sz w:val="24"/>
          <w:szCs w:val="24"/>
        </w:rPr>
        <w:t>i</w:t>
      </w:r>
      <w:r w:rsidRPr="00FF695C">
        <w:rPr>
          <w:rFonts w:ascii="Arial" w:hAnsi="Arial" w:cs="Arial"/>
          <w:sz w:val="24"/>
          <w:szCs w:val="24"/>
        </w:rPr>
        <w:t xml:space="preserve">vita </w:t>
      </w:r>
      <w:proofErr w:type="spellStart"/>
      <w:r w:rsidRPr="00FF695C">
        <w:rPr>
          <w:rFonts w:ascii="Arial" w:hAnsi="Arial" w:cs="Arial"/>
          <w:sz w:val="24"/>
          <w:szCs w:val="24"/>
        </w:rPr>
        <w:t>IgG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se zpravidla objevuje současně s</w:t>
      </w:r>
      <w:r w:rsidRPr="0043149E">
        <w:rPr>
          <w:rFonts w:ascii="Arial" w:hAnsi="Arial" w:cs="Arial"/>
          <w:sz w:val="24"/>
          <w:szCs w:val="24"/>
        </w:rPr>
        <w:t> </w:t>
      </w:r>
      <w:proofErr w:type="spellStart"/>
      <w:r w:rsidRPr="00FF695C">
        <w:rPr>
          <w:rFonts w:ascii="Arial" w:hAnsi="Arial" w:cs="Arial"/>
          <w:sz w:val="24"/>
          <w:szCs w:val="24"/>
        </w:rPr>
        <w:t>IgM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nebo krátce poté. 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proofErr w:type="spellStart"/>
      <w:r w:rsidRPr="00FF695C">
        <w:rPr>
          <w:rFonts w:ascii="Arial" w:hAnsi="Arial" w:cs="Arial"/>
          <w:sz w:val="24"/>
          <w:szCs w:val="24"/>
        </w:rPr>
        <w:t>Sérokonverze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nebo signifikantní vzestup titru VNT anti-WNV v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 xml:space="preserve">párových sérech je potvrzením akutní infekce (při chybění </w:t>
      </w:r>
      <w:proofErr w:type="spellStart"/>
      <w:r w:rsidRPr="00FF695C">
        <w:rPr>
          <w:rFonts w:ascii="Arial" w:hAnsi="Arial" w:cs="Arial"/>
          <w:sz w:val="24"/>
          <w:szCs w:val="24"/>
        </w:rPr>
        <w:t>sérokonverze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či signifikantního vzestupu VNT titru anti-USUV a anti-</w:t>
      </w:r>
      <w:r>
        <w:rPr>
          <w:rFonts w:ascii="Arial" w:hAnsi="Arial" w:cs="Arial"/>
          <w:sz w:val="24"/>
          <w:szCs w:val="24"/>
        </w:rPr>
        <w:t>KEV</w:t>
      </w:r>
      <w:r w:rsidRPr="00FF695C">
        <w:rPr>
          <w:rFonts w:ascii="Arial" w:hAnsi="Arial" w:cs="Arial"/>
          <w:sz w:val="24"/>
          <w:szCs w:val="24"/>
        </w:rPr>
        <w:t>).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FF695C">
        <w:rPr>
          <w:rFonts w:ascii="Arial" w:hAnsi="Arial" w:cs="Arial"/>
          <w:sz w:val="24"/>
          <w:szCs w:val="24"/>
        </w:rPr>
        <w:t xml:space="preserve">Pozitivita </w:t>
      </w:r>
      <w:proofErr w:type="spellStart"/>
      <w:r w:rsidRPr="00FF695C">
        <w:rPr>
          <w:rFonts w:ascii="Arial" w:hAnsi="Arial" w:cs="Arial"/>
          <w:sz w:val="24"/>
          <w:szCs w:val="24"/>
        </w:rPr>
        <w:t>IgM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anti-WNV při současně negativním VNT anti-WNV je buď projevem nespecifické reakce</w:t>
      </w:r>
      <w:r>
        <w:rPr>
          <w:rFonts w:ascii="Arial" w:hAnsi="Arial" w:cs="Arial"/>
          <w:sz w:val="24"/>
          <w:szCs w:val="24"/>
        </w:rPr>
        <w:t>,</w:t>
      </w:r>
      <w:r w:rsidRPr="00FF695C">
        <w:rPr>
          <w:rFonts w:ascii="Arial" w:hAnsi="Arial" w:cs="Arial"/>
          <w:sz w:val="24"/>
          <w:szCs w:val="24"/>
        </w:rPr>
        <w:t xml:space="preserve"> nebo se může objevit v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>časné fázi infekce WNV. V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>tomto případě je doporučen odběr párového séra s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 xml:space="preserve">odstupem 1-2 týdnů, který by měl potvrdit </w:t>
      </w:r>
      <w:proofErr w:type="spellStart"/>
      <w:r w:rsidRPr="00FF695C">
        <w:rPr>
          <w:rFonts w:ascii="Arial" w:hAnsi="Arial" w:cs="Arial"/>
          <w:sz w:val="24"/>
          <w:szCs w:val="24"/>
        </w:rPr>
        <w:t>sérokonverzi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VNT a </w:t>
      </w:r>
      <w:proofErr w:type="spellStart"/>
      <w:r w:rsidRPr="00FF695C">
        <w:rPr>
          <w:rFonts w:ascii="Arial" w:hAnsi="Arial" w:cs="Arial"/>
          <w:sz w:val="24"/>
          <w:szCs w:val="24"/>
        </w:rPr>
        <w:t>IgG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anti-WNV.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FF695C">
        <w:rPr>
          <w:rFonts w:ascii="Arial" w:hAnsi="Arial" w:cs="Arial"/>
          <w:sz w:val="24"/>
          <w:szCs w:val="24"/>
        </w:rPr>
        <w:t xml:space="preserve">Pozitivita </w:t>
      </w:r>
      <w:proofErr w:type="spellStart"/>
      <w:r w:rsidRPr="00FF695C">
        <w:rPr>
          <w:rFonts w:ascii="Arial" w:hAnsi="Arial" w:cs="Arial"/>
          <w:sz w:val="24"/>
          <w:szCs w:val="24"/>
        </w:rPr>
        <w:t>IgG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při negativním </w:t>
      </w:r>
      <w:proofErr w:type="spellStart"/>
      <w:r w:rsidRPr="00FF695C">
        <w:rPr>
          <w:rFonts w:ascii="Arial" w:hAnsi="Arial" w:cs="Arial"/>
          <w:sz w:val="24"/>
          <w:szCs w:val="24"/>
        </w:rPr>
        <w:t>IgM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a současně pozitivním VNT anti-WNV je průkazem anamnestických protilátek proti WNV po dříve prodělané infekci.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FF695C">
        <w:rPr>
          <w:rFonts w:ascii="Arial" w:hAnsi="Arial" w:cs="Arial"/>
          <w:sz w:val="24"/>
          <w:szCs w:val="24"/>
        </w:rPr>
        <w:t xml:space="preserve">Pozitivita </w:t>
      </w:r>
      <w:proofErr w:type="spellStart"/>
      <w:r w:rsidRPr="00FF695C">
        <w:rPr>
          <w:rFonts w:ascii="Arial" w:hAnsi="Arial" w:cs="Arial"/>
          <w:sz w:val="24"/>
          <w:szCs w:val="24"/>
        </w:rPr>
        <w:t>IgG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695C">
        <w:rPr>
          <w:rFonts w:ascii="Arial" w:hAnsi="Arial" w:cs="Arial"/>
          <w:sz w:val="24"/>
          <w:szCs w:val="24"/>
        </w:rPr>
        <w:t>IgM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nebo jen </w:t>
      </w:r>
      <w:proofErr w:type="spellStart"/>
      <w:r w:rsidRPr="00FF695C">
        <w:rPr>
          <w:rFonts w:ascii="Arial" w:hAnsi="Arial" w:cs="Arial"/>
          <w:sz w:val="24"/>
          <w:szCs w:val="24"/>
        </w:rPr>
        <w:t>IgG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při negativním VNT je projevem nespecifické reakce. V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 xml:space="preserve">těchto případech je vhodné pátrat po jiných </w:t>
      </w:r>
      <w:proofErr w:type="spellStart"/>
      <w:r w:rsidRPr="00FF695C">
        <w:rPr>
          <w:rFonts w:ascii="Arial" w:hAnsi="Arial" w:cs="Arial"/>
          <w:sz w:val="24"/>
          <w:szCs w:val="24"/>
        </w:rPr>
        <w:t>flavivirových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infekcích.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FF695C">
        <w:rPr>
          <w:rFonts w:ascii="Arial" w:hAnsi="Arial" w:cs="Arial"/>
          <w:sz w:val="24"/>
          <w:szCs w:val="24"/>
        </w:rPr>
        <w:t>Pokud je současně s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>pozit</w:t>
      </w:r>
      <w:r>
        <w:rPr>
          <w:rFonts w:ascii="Arial" w:hAnsi="Arial" w:cs="Arial"/>
          <w:sz w:val="24"/>
          <w:szCs w:val="24"/>
        </w:rPr>
        <w:t>i</w:t>
      </w:r>
      <w:r w:rsidRPr="00FF695C">
        <w:rPr>
          <w:rFonts w:ascii="Arial" w:hAnsi="Arial" w:cs="Arial"/>
          <w:sz w:val="24"/>
          <w:szCs w:val="24"/>
        </w:rPr>
        <w:t xml:space="preserve">vitou VNT anti-WNV pozitivní VNT i proti jinému </w:t>
      </w:r>
      <w:proofErr w:type="spellStart"/>
      <w:r w:rsidRPr="00FF695C">
        <w:rPr>
          <w:rFonts w:ascii="Arial" w:hAnsi="Arial" w:cs="Arial"/>
          <w:sz w:val="24"/>
          <w:szCs w:val="24"/>
        </w:rPr>
        <w:t>flaviviru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(USUV nebo </w:t>
      </w:r>
      <w:r>
        <w:rPr>
          <w:rFonts w:ascii="Arial" w:hAnsi="Arial" w:cs="Arial"/>
          <w:sz w:val="24"/>
          <w:szCs w:val="24"/>
        </w:rPr>
        <w:t>KEV</w:t>
      </w:r>
      <w:r w:rsidRPr="00FF695C">
        <w:rPr>
          <w:rFonts w:ascii="Arial" w:hAnsi="Arial" w:cs="Arial"/>
          <w:sz w:val="24"/>
          <w:szCs w:val="24"/>
        </w:rPr>
        <w:t xml:space="preserve">), interpretace je obtížná. Pokud je VNT titr anti-WNV alespoň 4x vyšší než VNT titr proti ostatním </w:t>
      </w:r>
      <w:proofErr w:type="spellStart"/>
      <w:r w:rsidRPr="00FF695C">
        <w:rPr>
          <w:rFonts w:ascii="Arial" w:hAnsi="Arial" w:cs="Arial"/>
          <w:sz w:val="24"/>
          <w:szCs w:val="24"/>
        </w:rPr>
        <w:t>flavivirům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, je infekce WNV potvrzena. Je-li však VNT titr proti ostatním </w:t>
      </w:r>
      <w:proofErr w:type="spellStart"/>
      <w:r w:rsidRPr="00FF695C">
        <w:rPr>
          <w:rFonts w:ascii="Arial" w:hAnsi="Arial" w:cs="Arial"/>
          <w:sz w:val="24"/>
          <w:szCs w:val="24"/>
        </w:rPr>
        <w:t>flavivirům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s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 xml:space="preserve">menším rozdílem, stejný nebo dokonce vyšší, může se rovněž jednat o WNV infekci a současně o přítomnost anamnestických protilátek proti jiným </w:t>
      </w:r>
      <w:proofErr w:type="spellStart"/>
      <w:r w:rsidRPr="00FF695C">
        <w:rPr>
          <w:rFonts w:ascii="Arial" w:hAnsi="Arial" w:cs="Arial"/>
          <w:sz w:val="24"/>
          <w:szCs w:val="24"/>
        </w:rPr>
        <w:t>flavivirům</w:t>
      </w:r>
      <w:proofErr w:type="spellEnd"/>
      <w:r w:rsidRPr="00FF695C">
        <w:rPr>
          <w:rFonts w:ascii="Arial" w:hAnsi="Arial" w:cs="Arial"/>
          <w:sz w:val="24"/>
          <w:szCs w:val="24"/>
        </w:rPr>
        <w:t>, případně o duální infekci. Interpretace vždy musí provádět zkušený odborník individuálně s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>přihlédnutím ke klinickému stavu pacienta, anamnestickým údajům a výsledkům ostatních vyšetření, případně je doporučen odběr dalších vzorků s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>časovým odstupem.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FF695C">
        <w:rPr>
          <w:rFonts w:ascii="Arial" w:hAnsi="Arial" w:cs="Arial"/>
          <w:sz w:val="24"/>
          <w:szCs w:val="24"/>
        </w:rPr>
        <w:t>Přímý průkaz ze séra nebo z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 xml:space="preserve">mozkomíšního moku je přínosný zpravidla pouze 1 týden od začátku orgánově specifických klinických příznaků. Pozitivita může být delší u těžce probíhajících infekcí nebo u </w:t>
      </w:r>
      <w:proofErr w:type="spellStart"/>
      <w:r w:rsidRPr="00FF695C">
        <w:rPr>
          <w:rFonts w:ascii="Arial" w:hAnsi="Arial" w:cs="Arial"/>
          <w:sz w:val="24"/>
          <w:szCs w:val="24"/>
        </w:rPr>
        <w:t>imunokompromitovaných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osob. Přímý průkaz viru z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>moči nebo z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>nesrážlivé krve EDTA bývá pozitivní 2 i více týdnů. Negativní výsledek metod přímého průkazu nevylučuje infekci WNV, v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>těchto případech je nutno spoléhat na výsledky sérologických vyšetření, jak je popsáno výše.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FF695C">
        <w:rPr>
          <w:rFonts w:ascii="Arial" w:hAnsi="Arial" w:cs="Arial"/>
          <w:sz w:val="24"/>
          <w:szCs w:val="24"/>
        </w:rPr>
        <w:t>V</w:t>
      </w:r>
      <w:r w:rsidRPr="0043149E">
        <w:rPr>
          <w:rFonts w:ascii="Arial" w:hAnsi="Arial" w:cs="Arial"/>
          <w:sz w:val="24"/>
          <w:szCs w:val="24"/>
        </w:rPr>
        <w:t> </w:t>
      </w:r>
      <w:r w:rsidRPr="00FF695C">
        <w:rPr>
          <w:rFonts w:ascii="Arial" w:hAnsi="Arial" w:cs="Arial"/>
          <w:sz w:val="24"/>
          <w:szCs w:val="24"/>
        </w:rPr>
        <w:t xml:space="preserve">případě delšího časového intervalu od začátku klinických příznaků již většinou bývají pozitivní jen protilátky, přičemž </w:t>
      </w:r>
      <w:proofErr w:type="spellStart"/>
      <w:r w:rsidRPr="00FF695C">
        <w:rPr>
          <w:rFonts w:ascii="Arial" w:hAnsi="Arial" w:cs="Arial"/>
          <w:sz w:val="24"/>
          <w:szCs w:val="24"/>
        </w:rPr>
        <w:t>IgM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protilátky mohou zůstávat pozitivní až 1 rok po proběhlé infekci a </w:t>
      </w:r>
      <w:proofErr w:type="spellStart"/>
      <w:r w:rsidRPr="00FF695C">
        <w:rPr>
          <w:rFonts w:ascii="Arial" w:hAnsi="Arial" w:cs="Arial"/>
          <w:sz w:val="24"/>
          <w:szCs w:val="24"/>
        </w:rPr>
        <w:t>IgG</w:t>
      </w:r>
      <w:proofErr w:type="spellEnd"/>
      <w:r w:rsidRPr="00FF695C">
        <w:rPr>
          <w:rFonts w:ascii="Arial" w:hAnsi="Arial" w:cs="Arial"/>
          <w:sz w:val="24"/>
          <w:szCs w:val="24"/>
        </w:rPr>
        <w:t xml:space="preserve"> protilátky zůstávají pozitivní dlouhodobě, pravděpodobně celoživotně.</w:t>
      </w:r>
    </w:p>
    <w:p w:rsidR="00D73A79" w:rsidRPr="00EC2CD4" w:rsidRDefault="00D73A79" w:rsidP="00D73A79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 w:rsidRPr="0043149E">
        <w:rPr>
          <w:rFonts w:ascii="Arial" w:hAnsi="Arial" w:cs="Arial"/>
          <w:b/>
          <w:bCs/>
          <w:sz w:val="24"/>
          <w:szCs w:val="24"/>
        </w:rPr>
        <w:t xml:space="preserve">Terapie infekce WNV: </w:t>
      </w:r>
      <w:r w:rsidRPr="00EC2CD4">
        <w:rPr>
          <w:rFonts w:ascii="Arial" w:hAnsi="Arial" w:cs="Arial"/>
          <w:sz w:val="24"/>
          <w:szCs w:val="24"/>
        </w:rPr>
        <w:t>Neexistuje specifická medikament</w:t>
      </w:r>
      <w:r>
        <w:rPr>
          <w:rFonts w:ascii="Arial" w:hAnsi="Arial" w:cs="Arial"/>
          <w:sz w:val="24"/>
          <w:szCs w:val="24"/>
        </w:rPr>
        <w:t>ó</w:t>
      </w:r>
      <w:r w:rsidRPr="00EC2CD4">
        <w:rPr>
          <w:rFonts w:ascii="Arial" w:hAnsi="Arial" w:cs="Arial"/>
          <w:sz w:val="24"/>
          <w:szCs w:val="24"/>
        </w:rPr>
        <w:t>zní terapie infekce WNV, léčba je tedy pouze podpůrná.</w:t>
      </w:r>
    </w:p>
    <w:p w:rsidR="00D73A79" w:rsidRPr="009A44F4" w:rsidRDefault="00D73A79" w:rsidP="00D73A7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EC2CD4">
        <w:rPr>
          <w:rFonts w:ascii="Arial" w:hAnsi="Arial" w:cs="Arial"/>
          <w:b/>
          <w:bCs/>
          <w:sz w:val="24"/>
          <w:szCs w:val="24"/>
        </w:rPr>
        <w:t>Prevence infekce WNV:</w:t>
      </w:r>
      <w:r w:rsidRPr="00EC2CD4">
        <w:rPr>
          <w:rFonts w:ascii="Arial" w:hAnsi="Arial" w:cs="Arial"/>
          <w:sz w:val="24"/>
          <w:szCs w:val="24"/>
        </w:rPr>
        <w:t xml:space="preserve"> Ve stadiu klinických studií je několik kandidátních vakcín </w:t>
      </w:r>
      <w:r w:rsidRPr="00EC2CD4">
        <w:rPr>
          <w:rFonts w:ascii="Arial" w:hAnsi="Arial" w:cs="Arial"/>
          <w:sz w:val="24"/>
          <w:szCs w:val="24"/>
        </w:rPr>
        <w:lastRenderedPageBreak/>
        <w:t>proti WNV infekci. Proto je v prevenci infekce důležité dodržovat doporučení pro</w:t>
      </w:r>
      <w:r w:rsidRPr="00614596">
        <w:rPr>
          <w:rFonts w:ascii="Arial" w:hAnsi="Arial" w:cs="Arial"/>
          <w:b/>
          <w:bCs/>
          <w:sz w:val="24"/>
          <w:szCs w:val="24"/>
        </w:rPr>
        <w:t xml:space="preserve"> individuální ochranu před poštípáním komáry</w:t>
      </w:r>
      <w:r w:rsidRPr="00614596">
        <w:rPr>
          <w:rFonts w:ascii="Arial" w:hAnsi="Arial" w:cs="Arial"/>
          <w:sz w:val="24"/>
          <w:szCs w:val="24"/>
        </w:rPr>
        <w:t>: nosit volné světlé oblečení s dlouhými rukávy a nohavicemi, používat účinné repelenty (s</w:t>
      </w:r>
      <w:r>
        <w:rPr>
          <w:rFonts w:ascii="Arial" w:hAnsi="Arial" w:cs="Arial"/>
          <w:sz w:val="24"/>
          <w:szCs w:val="24"/>
        </w:rPr>
        <w:t xml:space="preserve"> </w:t>
      </w:r>
      <w:r w:rsidRPr="00F75BB9">
        <w:rPr>
          <w:rFonts w:ascii="Arial" w:hAnsi="Arial" w:cs="Arial"/>
          <w:sz w:val="24"/>
          <w:szCs w:val="24"/>
        </w:rPr>
        <w:t>15-25% DEET (</w:t>
      </w:r>
      <w:r w:rsidRPr="00FF695C">
        <w:rPr>
          <w:rFonts w:ascii="Arial" w:hAnsi="Arial" w:cs="Arial"/>
          <w:sz w:val="24"/>
          <w:szCs w:val="24"/>
        </w:rPr>
        <w:t>N,N-</w:t>
      </w:r>
      <w:proofErr w:type="spellStart"/>
      <w:r w:rsidRPr="00FF695C">
        <w:rPr>
          <w:rFonts w:ascii="Arial" w:hAnsi="Arial" w:cs="Arial"/>
          <w:sz w:val="24"/>
          <w:szCs w:val="24"/>
        </w:rPr>
        <w:t>diethyl</w:t>
      </w:r>
      <w:proofErr w:type="spellEnd"/>
      <w:r w:rsidRPr="00FF695C">
        <w:rPr>
          <w:rFonts w:ascii="Arial" w:hAnsi="Arial" w:cs="Arial"/>
          <w:sz w:val="24"/>
          <w:szCs w:val="24"/>
        </w:rPr>
        <w:t>-meta-</w:t>
      </w:r>
      <w:proofErr w:type="spellStart"/>
      <w:r w:rsidRPr="00FF695C">
        <w:rPr>
          <w:rFonts w:ascii="Arial" w:hAnsi="Arial" w:cs="Arial"/>
          <w:sz w:val="24"/>
          <w:szCs w:val="24"/>
        </w:rPr>
        <w:t>toluamid</w:t>
      </w:r>
      <w:proofErr w:type="spellEnd"/>
      <w:r w:rsidRPr="00FF695C">
        <w:rPr>
          <w:rFonts w:ascii="Arial" w:hAnsi="Arial" w:cs="Arial"/>
          <w:sz w:val="24"/>
          <w:szCs w:val="24"/>
        </w:rPr>
        <w:t>)</w:t>
      </w:r>
      <w:r w:rsidRPr="00F75B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5BB9">
        <w:rPr>
          <w:rFonts w:ascii="Arial" w:hAnsi="Arial" w:cs="Arial"/>
          <w:sz w:val="24"/>
          <w:szCs w:val="24"/>
        </w:rPr>
        <w:t>Picaridinem</w:t>
      </w:r>
      <w:proofErr w:type="spellEnd"/>
      <w:r w:rsidRPr="00F75BB9">
        <w:rPr>
          <w:rFonts w:ascii="Arial" w:hAnsi="Arial" w:cs="Arial"/>
          <w:sz w:val="24"/>
          <w:szCs w:val="24"/>
        </w:rPr>
        <w:t xml:space="preserve"> nebo IR3535),</w:t>
      </w:r>
      <w:r>
        <w:rPr>
          <w:rFonts w:ascii="Arial" w:hAnsi="Arial" w:cs="Arial"/>
          <w:sz w:val="24"/>
          <w:szCs w:val="24"/>
        </w:rPr>
        <w:t xml:space="preserve"> ochrana před zalétáním komárů do obydlí (sítě do oken a dveří, odpařovače, prostorové repelenty)</w:t>
      </w:r>
      <w:r w:rsidRPr="006145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Komáři rodu </w:t>
      </w:r>
      <w:proofErr w:type="spellStart"/>
      <w:r w:rsidRPr="00FF695C">
        <w:rPr>
          <w:rFonts w:ascii="Arial" w:hAnsi="Arial" w:cs="Arial"/>
          <w:i/>
          <w:sz w:val="24"/>
          <w:szCs w:val="24"/>
        </w:rPr>
        <w:t>Culex</w:t>
      </w:r>
      <w:proofErr w:type="spellEnd"/>
      <w:r>
        <w:rPr>
          <w:rFonts w:ascii="Arial" w:hAnsi="Arial" w:cs="Arial"/>
          <w:sz w:val="24"/>
          <w:szCs w:val="24"/>
        </w:rPr>
        <w:t xml:space="preserve"> štípají venku i v místnosti a jsou aktivní hlavně v noci. Opatřením je i likvidace líhnišť </w:t>
      </w:r>
      <w:r w:rsidRPr="006C572F">
        <w:rPr>
          <w:rStyle w:val="Siln"/>
          <w:rFonts w:ascii="Arial" w:eastAsia="Times New Roman" w:hAnsi="Arial" w:cs="Arial"/>
          <w:sz w:val="24"/>
          <w:szCs w:val="24"/>
        </w:rPr>
        <w:t xml:space="preserve">komárů </w:t>
      </w:r>
      <w:proofErr w:type="spellStart"/>
      <w:r w:rsidRPr="006C572F">
        <w:rPr>
          <w:rStyle w:val="Siln"/>
          <w:rFonts w:ascii="Arial" w:eastAsia="Times New Roman" w:hAnsi="Arial" w:cs="Arial"/>
          <w:i/>
          <w:sz w:val="24"/>
          <w:szCs w:val="24"/>
        </w:rPr>
        <w:t>Culex</w:t>
      </w:r>
      <w:proofErr w:type="spellEnd"/>
      <w:r w:rsidRPr="006C572F">
        <w:rPr>
          <w:rStyle w:val="Siln"/>
          <w:rFonts w:ascii="Arial" w:eastAsia="Times New Roman" w:hAnsi="Arial" w:cs="Arial"/>
          <w:sz w:val="24"/>
          <w:szCs w:val="24"/>
        </w:rPr>
        <w:t xml:space="preserve"> hlavně</w:t>
      </w:r>
      <w:r>
        <w:rPr>
          <w:rStyle w:val="Siln"/>
          <w:rFonts w:eastAsia="Times New Roman"/>
        </w:rPr>
        <w:t xml:space="preserve"> </w:t>
      </w:r>
      <w:r>
        <w:rPr>
          <w:rFonts w:ascii="Arial" w:hAnsi="Arial" w:cs="Arial"/>
          <w:sz w:val="24"/>
          <w:szCs w:val="24"/>
        </w:rPr>
        <w:t>v okolí obydlí</w:t>
      </w:r>
      <w:r w:rsidRPr="009A44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3A79" w:rsidRPr="00FF695C" w:rsidRDefault="00D73A79" w:rsidP="00D7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</w:rPr>
      </w:pPr>
      <w:r w:rsidRPr="00FF695C">
        <w:rPr>
          <w:rFonts w:ascii="Arial" w:hAnsi="Arial" w:cs="Arial"/>
          <w:b/>
        </w:rPr>
        <w:t xml:space="preserve">Surveillance </w:t>
      </w:r>
      <w:proofErr w:type="spellStart"/>
      <w:r w:rsidRPr="00FF695C">
        <w:rPr>
          <w:rFonts w:ascii="Arial" w:hAnsi="Arial" w:cs="Arial"/>
          <w:b/>
        </w:rPr>
        <w:t>západonilské</w:t>
      </w:r>
      <w:proofErr w:type="spellEnd"/>
      <w:r w:rsidRPr="00FF695C">
        <w:rPr>
          <w:rFonts w:ascii="Arial" w:hAnsi="Arial" w:cs="Arial"/>
          <w:b/>
        </w:rPr>
        <w:t xml:space="preserve"> horečky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Cs/>
        </w:rPr>
      </w:pPr>
      <w:r w:rsidRPr="00FF695C">
        <w:rPr>
          <w:rFonts w:ascii="Arial" w:hAnsi="Arial" w:cs="Arial"/>
        </w:rPr>
        <w:t>V </w:t>
      </w:r>
      <w:r>
        <w:rPr>
          <w:rFonts w:ascii="Arial" w:hAnsi="Arial" w:cs="Arial"/>
        </w:rPr>
        <w:t>ČR</w:t>
      </w:r>
      <w:r w:rsidRPr="00FF695C">
        <w:rPr>
          <w:rFonts w:ascii="Arial" w:hAnsi="Arial" w:cs="Arial"/>
        </w:rPr>
        <w:t xml:space="preserve"> je surveillance</w:t>
      </w:r>
      <w:r w:rsidRPr="003C3D41">
        <w:rPr>
          <w:rFonts w:ascii="Arial" w:hAnsi="Arial" w:cs="Arial"/>
        </w:rPr>
        <w:t xml:space="preserve"> </w:t>
      </w:r>
      <w:r w:rsidRPr="00FF695C">
        <w:rPr>
          <w:rFonts w:ascii="Arial" w:hAnsi="Arial" w:cs="Arial"/>
        </w:rPr>
        <w:t xml:space="preserve">legislativně zakotvena ve vyhlášce č. </w:t>
      </w:r>
      <w:r w:rsidRPr="00FF695C">
        <w:rPr>
          <w:rFonts w:ascii="Arial" w:hAnsi="Arial" w:cs="Arial"/>
          <w:bCs/>
        </w:rPr>
        <w:t>473/2008 Sb. Ministerstva zdravotnictví o systému epidemiologické bdělosti pro vybrané infekce</w:t>
      </w:r>
      <w:r>
        <w:rPr>
          <w:rFonts w:ascii="Arial" w:hAnsi="Arial" w:cs="Arial"/>
          <w:bCs/>
        </w:rPr>
        <w:t xml:space="preserve"> ve znění pozdějších předpisů</w:t>
      </w:r>
      <w:r w:rsidRPr="00FF695C">
        <w:rPr>
          <w:rFonts w:ascii="Arial" w:hAnsi="Arial" w:cs="Arial"/>
          <w:bCs/>
        </w:rPr>
        <w:t xml:space="preserve">. 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Cs/>
        </w:rPr>
      </w:pPr>
      <w:r w:rsidRPr="00FF695C">
        <w:rPr>
          <w:rFonts w:ascii="Arial" w:hAnsi="Arial" w:cs="Arial"/>
          <w:bCs/>
        </w:rPr>
        <w:t>V </w:t>
      </w:r>
      <w:r>
        <w:rPr>
          <w:rFonts w:ascii="Arial" w:hAnsi="Arial" w:cs="Arial"/>
          <w:bCs/>
        </w:rPr>
        <w:t xml:space="preserve"> </w:t>
      </w:r>
      <w:r w:rsidRPr="00FF695C">
        <w:rPr>
          <w:rFonts w:ascii="Arial" w:hAnsi="Arial" w:cs="Arial"/>
          <w:bCs/>
        </w:rPr>
        <w:t xml:space="preserve">sezóně od května do začátku prosince jsou nové případy hlášeny z národních systémů do evropského systému </w:t>
      </w:r>
      <w:proofErr w:type="spellStart"/>
      <w:r w:rsidRPr="00FF695C">
        <w:rPr>
          <w:rFonts w:ascii="Arial" w:hAnsi="Arial" w:cs="Arial"/>
          <w:bCs/>
        </w:rPr>
        <w:t>TESSy</w:t>
      </w:r>
      <w:proofErr w:type="spellEnd"/>
      <w:r>
        <w:rPr>
          <w:rFonts w:ascii="Arial" w:hAnsi="Arial" w:cs="Arial"/>
          <w:bCs/>
        </w:rPr>
        <w:t>, týdně</w:t>
      </w:r>
      <w:r w:rsidRPr="00FF695C">
        <w:rPr>
          <w:rFonts w:ascii="Arial" w:hAnsi="Arial" w:cs="Arial"/>
          <w:bCs/>
        </w:rPr>
        <w:t xml:space="preserve"> jsou aktualizovány mapy výskytu podle pravděpodobného místa nákazy na geografické úrovni NUTS3</w:t>
      </w:r>
      <w:r>
        <w:rPr>
          <w:rFonts w:ascii="Arial" w:hAnsi="Arial" w:cs="Arial"/>
          <w:bCs/>
        </w:rPr>
        <w:t xml:space="preserve"> na webu ECDC</w:t>
      </w:r>
      <w:r w:rsidRPr="00FF695C">
        <w:rPr>
          <w:rFonts w:ascii="Arial" w:hAnsi="Arial" w:cs="Arial"/>
          <w:bCs/>
        </w:rPr>
        <w:t xml:space="preserve"> za účelem zmapování rizikových oblastí k zajištění opatření proti přenosu substancemi lidského původu. 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FF695C">
        <w:rPr>
          <w:rFonts w:ascii="Arial" w:hAnsi="Arial" w:cs="Arial"/>
          <w:bCs/>
        </w:rPr>
        <w:t xml:space="preserve">e používána </w:t>
      </w:r>
      <w:r w:rsidRPr="005C6ECA">
        <w:rPr>
          <w:rFonts w:ascii="Arial" w:hAnsi="Arial" w:cs="Arial"/>
          <w:b/>
          <w:bCs/>
        </w:rPr>
        <w:t>definice případu</w:t>
      </w:r>
      <w:r w:rsidRPr="00FF695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dle</w:t>
      </w:r>
      <w:r w:rsidRPr="00FF695C">
        <w:rPr>
          <w:rFonts w:ascii="Arial" w:hAnsi="Arial" w:cs="Arial"/>
          <w:bCs/>
        </w:rPr>
        <w:t xml:space="preserve"> </w:t>
      </w:r>
      <w:r w:rsidRPr="00C77B08">
        <w:rPr>
          <w:rFonts w:ascii="Arial" w:hAnsi="Arial" w:cs="Arial"/>
          <w:bCs/>
        </w:rPr>
        <w:t xml:space="preserve">Prováděcího rozhodnutí komise (EU) </w:t>
      </w:r>
      <w:r w:rsidRPr="00FF695C">
        <w:rPr>
          <w:rFonts w:ascii="Arial" w:hAnsi="Arial" w:cs="Arial"/>
          <w:bCs/>
        </w:rPr>
        <w:t>2018/945 o přenosných nemocích a souvisejících zvláštních zdravotních problémech, které musí být podchyceny epidemiologickým dozorem, a o příslušných definicích případů.</w:t>
      </w:r>
      <w:r>
        <w:rPr>
          <w:rFonts w:ascii="Arial" w:hAnsi="Arial" w:cs="Arial"/>
          <w:bCs/>
        </w:rPr>
        <w:t xml:space="preserve"> 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Surveillance</w:t>
      </w:r>
      <w:r w:rsidRPr="00FF695C">
        <w:rPr>
          <w:rFonts w:ascii="Arial" w:hAnsi="Arial" w:cs="Arial"/>
          <w:b/>
          <w:bCs/>
        </w:rPr>
        <w:t xml:space="preserve"> u koní: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FF695C">
        <w:rPr>
          <w:rFonts w:ascii="Arial" w:hAnsi="Arial" w:cs="Arial"/>
          <w:bCs/>
        </w:rPr>
        <w:t xml:space="preserve">V ČR je od roku 2012 prováděn monitoring výskytu protilátek </w:t>
      </w:r>
      <w:r w:rsidRPr="00AE49F1">
        <w:rPr>
          <w:rFonts w:ascii="Arial" w:hAnsi="Arial" w:cs="Arial"/>
          <w:bCs/>
        </w:rPr>
        <w:t xml:space="preserve">a </w:t>
      </w:r>
      <w:r w:rsidRPr="006C572F">
        <w:rPr>
          <w:rFonts w:ascii="Arial" w:hAnsi="Arial" w:cs="Arial"/>
          <w:color w:val="auto"/>
        </w:rPr>
        <w:t>onemocnění</w:t>
      </w:r>
      <w:r w:rsidRPr="006C572F">
        <w:rPr>
          <w:rFonts w:ascii="Arial" w:hAnsi="Arial" w:cs="Arial"/>
          <w:color w:val="auto"/>
          <w:sz w:val="22"/>
          <w:szCs w:val="22"/>
        </w:rPr>
        <w:t xml:space="preserve"> </w:t>
      </w:r>
      <w:r w:rsidRPr="00FF695C">
        <w:rPr>
          <w:rFonts w:ascii="Arial" w:hAnsi="Arial" w:cs="Arial"/>
          <w:bCs/>
        </w:rPr>
        <w:t>u koní</w:t>
      </w:r>
      <w:r>
        <w:rPr>
          <w:rFonts w:ascii="Arial" w:hAnsi="Arial" w:cs="Arial"/>
          <w:bCs/>
        </w:rPr>
        <w:t>, který geograficky pokrývá rovnoměrně celé</w:t>
      </w:r>
      <w:r w:rsidRPr="00FF695C">
        <w:rPr>
          <w:rFonts w:ascii="Arial" w:hAnsi="Arial" w:cs="Arial"/>
          <w:bCs/>
        </w:rPr>
        <w:t xml:space="preserve"> území </w:t>
      </w:r>
      <w:r>
        <w:rPr>
          <w:rFonts w:ascii="Arial" w:hAnsi="Arial" w:cs="Arial"/>
          <w:bCs/>
        </w:rPr>
        <w:t xml:space="preserve">státu. </w:t>
      </w:r>
      <w:r w:rsidRPr="00FF695C">
        <w:rPr>
          <w:rFonts w:ascii="Arial" w:hAnsi="Arial" w:cs="Arial"/>
          <w:bCs/>
        </w:rPr>
        <w:t xml:space="preserve">Koně s příznaky postižení CNS nebo se změnou chování jsou indikováni k vyšetření na infekci WNV a případy onemocnění </w:t>
      </w:r>
      <w:r>
        <w:rPr>
          <w:rFonts w:ascii="Arial" w:hAnsi="Arial" w:cs="Arial"/>
          <w:bCs/>
        </w:rPr>
        <w:t>WNV u koní</w:t>
      </w:r>
      <w:r w:rsidRPr="00FF695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 hlásí do OIA a oblasti s výskytem případů u koní jsou v sezóně publikovány mj. na webových stránkách ECDC</w:t>
      </w:r>
      <w:r>
        <w:rPr>
          <w:rFonts w:ascii="Arial" w:hAnsi="Arial" w:cs="Arial"/>
          <w:b/>
          <w:bCs/>
        </w:rPr>
        <w:t>.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Pasivní surveillance u ptáků: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AF2C0F">
        <w:rPr>
          <w:rFonts w:ascii="Arial" w:hAnsi="Arial" w:cs="Arial"/>
          <w:bCs/>
        </w:rPr>
        <w:t>U uhynulých ptáků je v indikovaných případech prováděno vyšetření na WNV</w:t>
      </w:r>
      <w:r>
        <w:rPr>
          <w:rFonts w:ascii="Arial" w:hAnsi="Arial" w:cs="Arial"/>
          <w:b/>
          <w:bCs/>
        </w:rPr>
        <w:t>.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 vektorů:</w:t>
      </w:r>
    </w:p>
    <w:p w:rsidR="00D73A79" w:rsidRPr="00AF2C0F" w:rsidRDefault="00D73A79" w:rsidP="00D73A79">
      <w:pPr>
        <w:pStyle w:val="Default"/>
        <w:spacing w:line="276" w:lineRule="auto"/>
        <w:rPr>
          <w:rFonts w:ascii="Arial" w:hAnsi="Arial" w:cs="Arial"/>
          <w:bCs/>
        </w:rPr>
      </w:pPr>
      <w:r w:rsidRPr="00AF2C0F">
        <w:rPr>
          <w:rFonts w:ascii="Arial" w:hAnsi="Arial" w:cs="Arial"/>
          <w:bCs/>
        </w:rPr>
        <w:t>Monitoring výskytu WNV v komárech je prováděn v zejména v rizikových oblastech.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Vymezení rizikové oblasti:</w:t>
      </w:r>
    </w:p>
    <w:p w:rsidR="00D73A79" w:rsidRPr="00A97366" w:rsidRDefault="00D73A79" w:rsidP="00D73A79">
      <w:pPr>
        <w:pStyle w:val="Default"/>
        <w:spacing w:line="276" w:lineRule="auto"/>
        <w:rPr>
          <w:rFonts w:ascii="Arial" w:hAnsi="Arial" w:cs="Arial"/>
          <w:bCs/>
        </w:rPr>
      </w:pPr>
      <w:r w:rsidRPr="00A97366">
        <w:rPr>
          <w:rFonts w:ascii="Arial" w:hAnsi="Arial" w:cs="Arial"/>
          <w:bCs/>
        </w:rPr>
        <w:t xml:space="preserve">Vymezení rizikové oblasti (na úrovni okresů NUTS4) pro přenos </w:t>
      </w:r>
      <w:proofErr w:type="spellStart"/>
      <w:r w:rsidRPr="00A97366">
        <w:rPr>
          <w:rFonts w:ascii="Arial" w:hAnsi="Arial" w:cs="Arial"/>
          <w:bCs/>
        </w:rPr>
        <w:t>západonilské</w:t>
      </w:r>
      <w:proofErr w:type="spellEnd"/>
      <w:r w:rsidRPr="00A97366">
        <w:rPr>
          <w:rFonts w:ascii="Arial" w:hAnsi="Arial" w:cs="Arial"/>
          <w:bCs/>
        </w:rPr>
        <w:t xml:space="preserve"> horečky zohledňuje geografickou strukturu území (přítomnost vodních ploch, charakter a typ krajiny), výskyt potvrzených případů onemocnění WNV u lidí, potvrzení přítomnosti protilátek proti WNV u koní nebo záchyty WNV u ptáků v rámci pasivní surveillance a výsledky entomologického monitoringu (přítomnost vektoru onemocnění a prevalence WNV v komárech).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Cs/>
          <w:u w:val="single"/>
        </w:rPr>
      </w:pPr>
    </w:p>
    <w:p w:rsidR="00D73A79" w:rsidRPr="005C6ECA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Aktivity</w:t>
      </w:r>
      <w:r w:rsidRPr="005C6ECA">
        <w:rPr>
          <w:rFonts w:ascii="Arial" w:hAnsi="Arial" w:cs="Arial"/>
          <w:b/>
          <w:bCs/>
        </w:rPr>
        <w:t xml:space="preserve"> v sezóně výskytu </w:t>
      </w:r>
      <w:proofErr w:type="spellStart"/>
      <w:r w:rsidRPr="005C6ECA">
        <w:rPr>
          <w:rFonts w:ascii="Arial" w:hAnsi="Arial" w:cs="Arial"/>
          <w:b/>
          <w:bCs/>
        </w:rPr>
        <w:t>západonilské</w:t>
      </w:r>
      <w:proofErr w:type="spellEnd"/>
      <w:r w:rsidRPr="005C6ECA">
        <w:rPr>
          <w:rFonts w:ascii="Arial" w:hAnsi="Arial" w:cs="Arial"/>
          <w:b/>
          <w:bCs/>
        </w:rPr>
        <w:t xml:space="preserve"> horečky </w:t>
      </w:r>
    </w:p>
    <w:p w:rsidR="00D73A79" w:rsidRDefault="00D73A79" w:rsidP="00D73A7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Včasná detekce a hlášení případů </w:t>
      </w:r>
      <w:proofErr w:type="spellStart"/>
      <w:r>
        <w:rPr>
          <w:rFonts w:ascii="Arial" w:hAnsi="Arial" w:cs="Arial"/>
          <w:bCs/>
        </w:rPr>
        <w:t>západonilské</w:t>
      </w:r>
      <w:proofErr w:type="spellEnd"/>
      <w:r>
        <w:rPr>
          <w:rFonts w:ascii="Arial" w:hAnsi="Arial" w:cs="Arial"/>
          <w:bCs/>
        </w:rPr>
        <w:t xml:space="preserve"> horečky </w:t>
      </w:r>
    </w:p>
    <w:p w:rsidR="00D73A79" w:rsidRPr="00D70FCB" w:rsidRDefault="00D73A79" w:rsidP="00D73A7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BA79CD">
        <w:rPr>
          <w:rFonts w:ascii="Arial" w:hAnsi="Arial" w:cs="Arial"/>
          <w:bCs/>
        </w:rPr>
        <w:t xml:space="preserve">Laboratorní potvrzení případů provádí </w:t>
      </w:r>
      <w:r>
        <w:rPr>
          <w:rFonts w:ascii="Arial" w:hAnsi="Arial" w:cs="Arial"/>
          <w:bCs/>
        </w:rPr>
        <w:t>NRL</w:t>
      </w:r>
      <w:r w:rsidRPr="00BA79CD">
        <w:rPr>
          <w:rFonts w:ascii="Arial" w:hAnsi="Arial" w:cs="Arial"/>
          <w:bCs/>
        </w:rPr>
        <w:t xml:space="preserve"> pro arboviry Z</w:t>
      </w:r>
      <w:r>
        <w:rPr>
          <w:rFonts w:ascii="Arial" w:hAnsi="Arial" w:cs="Arial"/>
          <w:bCs/>
        </w:rPr>
        <w:t>Ú</w:t>
      </w:r>
      <w:r w:rsidRPr="00BA79CD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> </w:t>
      </w:r>
      <w:r w:rsidRPr="00BA79CD">
        <w:rPr>
          <w:rFonts w:ascii="Arial" w:hAnsi="Arial" w:cs="Arial"/>
          <w:bCs/>
        </w:rPr>
        <w:t>Ostravě</w:t>
      </w:r>
      <w:r>
        <w:rPr>
          <w:rFonts w:ascii="Arial" w:hAnsi="Arial" w:cs="Arial"/>
          <w:bCs/>
        </w:rPr>
        <w:t>.</w:t>
      </w:r>
    </w:p>
    <w:p w:rsidR="00D73A79" w:rsidRPr="00514F99" w:rsidRDefault="00D73A79" w:rsidP="00D73A7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514F99">
        <w:rPr>
          <w:rFonts w:ascii="Arial" w:hAnsi="Arial" w:cs="Arial"/>
          <w:bCs/>
        </w:rPr>
        <w:lastRenderedPageBreak/>
        <w:t xml:space="preserve">Všechny </w:t>
      </w:r>
      <w:r>
        <w:rPr>
          <w:rFonts w:ascii="Arial" w:hAnsi="Arial" w:cs="Arial"/>
          <w:bCs/>
        </w:rPr>
        <w:t>zachycené</w:t>
      </w:r>
      <w:r w:rsidRPr="00514F99">
        <w:rPr>
          <w:rFonts w:ascii="Arial" w:hAnsi="Arial" w:cs="Arial"/>
          <w:bCs/>
        </w:rPr>
        <w:t xml:space="preserve"> případy </w:t>
      </w:r>
      <w:proofErr w:type="spellStart"/>
      <w:r w:rsidRPr="00514F99">
        <w:rPr>
          <w:rFonts w:ascii="Arial" w:hAnsi="Arial" w:cs="Arial"/>
          <w:bCs/>
        </w:rPr>
        <w:t>západonilské</w:t>
      </w:r>
      <w:proofErr w:type="spellEnd"/>
      <w:r w:rsidRPr="00514F99">
        <w:rPr>
          <w:rFonts w:ascii="Arial" w:hAnsi="Arial" w:cs="Arial"/>
          <w:bCs/>
        </w:rPr>
        <w:t xml:space="preserve"> horečky jsou hlášeny místně příslušnému orgánu ochrany veřejného zdraví, který zajišťuje</w:t>
      </w:r>
      <w:r>
        <w:rPr>
          <w:rFonts w:ascii="Arial" w:hAnsi="Arial" w:cs="Arial"/>
          <w:bCs/>
        </w:rPr>
        <w:t>:</w:t>
      </w:r>
      <w:r w:rsidRPr="00514F99">
        <w:rPr>
          <w:rFonts w:ascii="Arial" w:hAnsi="Arial" w:cs="Arial"/>
          <w:bCs/>
        </w:rPr>
        <w:t xml:space="preserve"> </w:t>
      </w:r>
    </w:p>
    <w:p w:rsidR="00D73A79" w:rsidRPr="00514F99" w:rsidRDefault="00D73A79" w:rsidP="00D73A79">
      <w:pPr>
        <w:pStyle w:val="Default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514F99">
        <w:rPr>
          <w:rFonts w:ascii="Arial" w:hAnsi="Arial" w:cs="Arial"/>
          <w:bCs/>
        </w:rPr>
        <w:t xml:space="preserve">místní šetření a stanovení opatření v ohnisku nákazy včetně likvidace líhnišť </w:t>
      </w:r>
    </w:p>
    <w:p w:rsidR="00D73A79" w:rsidRPr="007B6A6B" w:rsidRDefault="00D73A79" w:rsidP="00D73A79">
      <w:pPr>
        <w:pStyle w:val="Default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FC211B">
        <w:rPr>
          <w:rFonts w:ascii="Arial" w:hAnsi="Arial" w:cs="Arial"/>
          <w:bCs/>
        </w:rPr>
        <w:t xml:space="preserve">hlásí </w:t>
      </w:r>
      <w:r w:rsidRPr="00823BD6">
        <w:rPr>
          <w:rFonts w:ascii="Arial" w:hAnsi="Arial" w:cs="Arial"/>
          <w:bCs/>
        </w:rPr>
        <w:t xml:space="preserve">případy </w:t>
      </w:r>
      <w:proofErr w:type="spellStart"/>
      <w:r>
        <w:rPr>
          <w:rFonts w:ascii="Arial" w:hAnsi="Arial" w:cs="Arial"/>
          <w:bCs/>
        </w:rPr>
        <w:t>západonilské</w:t>
      </w:r>
      <w:proofErr w:type="spellEnd"/>
      <w:r>
        <w:rPr>
          <w:rFonts w:ascii="Arial" w:hAnsi="Arial" w:cs="Arial"/>
          <w:bCs/>
        </w:rPr>
        <w:t xml:space="preserve"> horečky </w:t>
      </w:r>
      <w:r w:rsidRPr="00823BD6">
        <w:rPr>
          <w:rFonts w:ascii="Arial" w:hAnsi="Arial" w:cs="Arial"/>
          <w:bCs/>
        </w:rPr>
        <w:t>do hlásícího systému infekčních nemocí ISIN</w:t>
      </w:r>
      <w:r>
        <w:rPr>
          <w:rFonts w:ascii="Arial" w:hAnsi="Arial" w:cs="Arial"/>
          <w:bCs/>
        </w:rPr>
        <w:t xml:space="preserve">. </w:t>
      </w:r>
    </w:p>
    <w:p w:rsidR="00D73A79" w:rsidRDefault="00D73A79" w:rsidP="00D73A79">
      <w:pPr>
        <w:pStyle w:val="Default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B226E6">
        <w:rPr>
          <w:rFonts w:ascii="Arial" w:hAnsi="Arial" w:cs="Arial"/>
          <w:bCs/>
        </w:rPr>
        <w:t xml:space="preserve">informuje </w:t>
      </w:r>
      <w:r>
        <w:rPr>
          <w:rFonts w:ascii="Arial" w:hAnsi="Arial" w:cs="Arial"/>
          <w:bCs/>
        </w:rPr>
        <w:t xml:space="preserve">o nových případech </w:t>
      </w:r>
      <w:r w:rsidRPr="00A848E6">
        <w:rPr>
          <w:rFonts w:ascii="Arial" w:hAnsi="Arial" w:cs="Arial"/>
          <w:bCs/>
        </w:rPr>
        <w:t>spádová pracoviště transf</w:t>
      </w:r>
      <w:r>
        <w:rPr>
          <w:rFonts w:ascii="Arial" w:hAnsi="Arial" w:cs="Arial"/>
          <w:bCs/>
        </w:rPr>
        <w:t>u</w:t>
      </w:r>
      <w:r w:rsidRPr="00A848E6">
        <w:rPr>
          <w:rFonts w:ascii="Arial" w:hAnsi="Arial" w:cs="Arial"/>
          <w:bCs/>
        </w:rPr>
        <w:t xml:space="preserve">zní služby a </w:t>
      </w:r>
      <w:r w:rsidRPr="00106FBA">
        <w:rPr>
          <w:rFonts w:ascii="Arial" w:hAnsi="Arial" w:cs="Arial"/>
          <w:bCs/>
        </w:rPr>
        <w:t>M</w:t>
      </w:r>
      <w:r w:rsidRPr="00006B8A">
        <w:rPr>
          <w:rFonts w:ascii="Arial" w:hAnsi="Arial" w:cs="Arial"/>
          <w:bCs/>
        </w:rPr>
        <w:t>inisterstvo zdravotnictví</w:t>
      </w:r>
      <w:r>
        <w:rPr>
          <w:rFonts w:ascii="Arial" w:hAnsi="Arial" w:cs="Arial"/>
          <w:bCs/>
        </w:rPr>
        <w:t>.</w:t>
      </w:r>
    </w:p>
    <w:p w:rsidR="00D73A79" w:rsidRPr="002F4002" w:rsidRDefault="00D73A79" w:rsidP="00D73A7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Data do evropského systému </w:t>
      </w:r>
      <w:proofErr w:type="spellStart"/>
      <w:r>
        <w:rPr>
          <w:rFonts w:ascii="Arial" w:hAnsi="Arial" w:cs="Arial"/>
          <w:bCs/>
        </w:rPr>
        <w:t>TESSy</w:t>
      </w:r>
      <w:proofErr w:type="spellEnd"/>
      <w:r>
        <w:rPr>
          <w:rFonts w:ascii="Arial" w:hAnsi="Arial" w:cs="Arial"/>
          <w:bCs/>
        </w:rPr>
        <w:t xml:space="preserve"> za ČR hlásí SZÚ na podkladě dat z ISIN. </w:t>
      </w:r>
    </w:p>
    <w:p w:rsidR="00D73A79" w:rsidRPr="00955DE5" w:rsidRDefault="00D73A79" w:rsidP="00D73A7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D5211B">
        <w:rPr>
          <w:rFonts w:ascii="Arial" w:hAnsi="Arial" w:cs="Arial"/>
          <w:bCs/>
        </w:rPr>
        <w:t>Monitoring a průběžn</w:t>
      </w:r>
      <w:r>
        <w:rPr>
          <w:rFonts w:ascii="Arial" w:hAnsi="Arial" w:cs="Arial"/>
          <w:bCs/>
        </w:rPr>
        <w:t>á</w:t>
      </w:r>
      <w:r w:rsidRPr="00D5211B">
        <w:rPr>
          <w:rFonts w:ascii="Arial" w:hAnsi="Arial" w:cs="Arial"/>
          <w:bCs/>
        </w:rPr>
        <w:t xml:space="preserve"> analýz</w:t>
      </w:r>
      <w:r>
        <w:rPr>
          <w:rFonts w:ascii="Arial" w:hAnsi="Arial" w:cs="Arial"/>
          <w:bCs/>
        </w:rPr>
        <w:t>a</w:t>
      </w:r>
      <w:r w:rsidRPr="00D5211B">
        <w:rPr>
          <w:rFonts w:ascii="Arial" w:hAnsi="Arial" w:cs="Arial"/>
          <w:bCs/>
        </w:rPr>
        <w:t xml:space="preserve"> epidemiologické situace WNV nákazy u lidí v</w:t>
      </w:r>
      <w:r>
        <w:rPr>
          <w:rFonts w:ascii="Arial" w:hAnsi="Arial" w:cs="Arial"/>
          <w:bCs/>
        </w:rPr>
        <w:t> </w:t>
      </w:r>
      <w:r w:rsidRPr="00D5211B">
        <w:rPr>
          <w:rFonts w:ascii="Arial" w:hAnsi="Arial" w:cs="Arial"/>
          <w:bCs/>
        </w:rPr>
        <w:t>ČR</w:t>
      </w:r>
      <w:r>
        <w:rPr>
          <w:rFonts w:ascii="Arial" w:hAnsi="Arial" w:cs="Arial"/>
          <w:bCs/>
        </w:rPr>
        <w:t xml:space="preserve"> (SZÚ)</w:t>
      </w:r>
      <w:r w:rsidRPr="00955DE5">
        <w:rPr>
          <w:rFonts w:ascii="Arial" w:hAnsi="Arial" w:cs="Arial"/>
          <w:bCs/>
        </w:rPr>
        <w:t>.</w:t>
      </w:r>
    </w:p>
    <w:p w:rsidR="00D73A79" w:rsidRDefault="00D73A79" w:rsidP="00D73A79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Informování veřejnosti o rizikových oblastech a individuální ochraně proti poštípání komáry</w:t>
      </w:r>
    </w:p>
    <w:p w:rsidR="00D73A79" w:rsidRPr="00D73A79" w:rsidRDefault="00D73A79" w:rsidP="00D73A79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73A79">
        <w:rPr>
          <w:rFonts w:ascii="Arial" w:hAnsi="Arial" w:cs="Arial"/>
          <w:bCs/>
        </w:rPr>
        <w:t xml:space="preserve">Pravidelná  mezioborová a mezirezortní jednání k problematice </w:t>
      </w:r>
      <w:proofErr w:type="spellStart"/>
      <w:r w:rsidRPr="00D73A79">
        <w:rPr>
          <w:rFonts w:ascii="Arial" w:hAnsi="Arial" w:cs="Arial"/>
          <w:bCs/>
        </w:rPr>
        <w:t>západonilské</w:t>
      </w:r>
      <w:proofErr w:type="spellEnd"/>
      <w:r w:rsidRPr="00D73A79">
        <w:rPr>
          <w:rFonts w:ascii="Arial" w:hAnsi="Arial" w:cs="Arial"/>
          <w:bCs/>
        </w:rPr>
        <w:t xml:space="preserve"> horečky v ČR </w:t>
      </w:r>
    </w:p>
    <w:p w:rsidR="00D73A79" w:rsidRPr="00D73A79" w:rsidRDefault="00D73A79" w:rsidP="00D73A79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73A79">
        <w:rPr>
          <w:rFonts w:ascii="Arial" w:eastAsia="Times New Roman" w:hAnsi="Arial" w:cs="Arial"/>
          <w:sz w:val="24"/>
          <w:szCs w:val="24"/>
        </w:rPr>
        <w:t>Opatření proti přenosu WNV v souladu s V</w:t>
      </w:r>
      <w:r w:rsidRPr="00D73A79">
        <w:rPr>
          <w:rFonts w:ascii="Arial" w:hAnsi="Arial" w:cs="Arial"/>
          <w:sz w:val="24"/>
          <w:szCs w:val="24"/>
        </w:rPr>
        <w:t>yhláškou č. 143/2008 Sb., o stanovení bližších požadavků pro zajištění jakosti a bezpečnosti lidské krve a jejích složek (vyhláška o lidské krvi)</w:t>
      </w:r>
    </w:p>
    <w:p w:rsidR="00D73A79" w:rsidRDefault="00D73A79" w:rsidP="00D73A79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D73A79" w:rsidRPr="00FF695C" w:rsidRDefault="00D73A79" w:rsidP="00D73A79">
      <w:pPr>
        <w:pStyle w:val="Default"/>
        <w:spacing w:line="276" w:lineRule="auto"/>
        <w:rPr>
          <w:rFonts w:ascii="Arial" w:hAnsi="Arial" w:cs="Arial"/>
          <w:b/>
        </w:rPr>
      </w:pPr>
    </w:p>
    <w:p w:rsidR="005D78CA" w:rsidRDefault="005D78CA"/>
    <w:sectPr w:rsidR="005D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5E9E"/>
    <w:multiLevelType w:val="hybridMultilevel"/>
    <w:tmpl w:val="F11ED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CA3949"/>
    <w:multiLevelType w:val="hybridMultilevel"/>
    <w:tmpl w:val="E138DF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79"/>
    <w:rsid w:val="005D78CA"/>
    <w:rsid w:val="00775CDF"/>
    <w:rsid w:val="00A85209"/>
    <w:rsid w:val="00D7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A79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73A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A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A79"/>
    <w:rPr>
      <w:rFonts w:eastAsiaTheme="minorEastAsia" w:cs="Times New Roman"/>
      <w:sz w:val="20"/>
      <w:szCs w:val="20"/>
      <w:lang w:eastAsia="cs-CZ"/>
    </w:rPr>
  </w:style>
  <w:style w:type="paragraph" w:customStyle="1" w:styleId="Default">
    <w:name w:val="Default"/>
    <w:rsid w:val="00D73A7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3A79"/>
    <w:rPr>
      <w:b/>
      <w:bCs/>
    </w:rPr>
  </w:style>
  <w:style w:type="paragraph" w:styleId="Odstavecseseznamem">
    <w:name w:val="List Paragraph"/>
    <w:basedOn w:val="Normln"/>
    <w:uiPriority w:val="34"/>
    <w:qFormat/>
    <w:rsid w:val="00D73A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9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A79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73A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A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A79"/>
    <w:rPr>
      <w:rFonts w:eastAsiaTheme="minorEastAsia" w:cs="Times New Roman"/>
      <w:sz w:val="20"/>
      <w:szCs w:val="20"/>
      <w:lang w:eastAsia="cs-CZ"/>
    </w:rPr>
  </w:style>
  <w:style w:type="paragraph" w:customStyle="1" w:styleId="Default">
    <w:name w:val="Default"/>
    <w:rsid w:val="00D73A7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3A79"/>
    <w:rPr>
      <w:b/>
      <w:bCs/>
    </w:rPr>
  </w:style>
  <w:style w:type="paragraph" w:styleId="Odstavecseseznamem">
    <w:name w:val="List Paragraph"/>
    <w:basedOn w:val="Normln"/>
    <w:uiPriority w:val="34"/>
    <w:qFormat/>
    <w:rsid w:val="00D73A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9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2224</Words>
  <Characters>13124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1.LF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Kadlubcová Denisa Mgr.</cp:lastModifiedBy>
  <cp:revision>2</cp:revision>
  <dcterms:created xsi:type="dcterms:W3CDTF">2019-03-20T12:12:00Z</dcterms:created>
  <dcterms:modified xsi:type="dcterms:W3CDTF">2019-03-20T12:12:00Z</dcterms:modified>
</cp:coreProperties>
</file>