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77" w:rsidRDefault="00863A08" w:rsidP="00415498">
      <w:pPr>
        <w:autoSpaceDE w:val="0"/>
        <w:autoSpaceDN w:val="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          </w:t>
      </w:r>
    </w:p>
    <w:p w:rsidR="00CE7677" w:rsidRDefault="00CE7677" w:rsidP="00415498">
      <w:pPr>
        <w:autoSpaceDE w:val="0"/>
        <w:autoSpaceDN w:val="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96F05D9" wp14:editId="73401D89">
            <wp:extent cx="1485802" cy="1514475"/>
            <wp:effectExtent l="0" t="0" r="635" b="0"/>
            <wp:docPr id="1" name="Obrázek 1" descr="S:\Dokumenty\ČLS JEP\LOGO ČLS JEP\Loga ČLS JEP\Logo CLS J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kumenty\ČLS JEP\LOGO ČLS JEP\Loga ČLS JEP\Logo CLS JE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68" cy="152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77" w:rsidRDefault="00CE7677" w:rsidP="00415498">
      <w:pPr>
        <w:autoSpaceDE w:val="0"/>
        <w:autoSpaceDN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415498" w:rsidRPr="00863A08" w:rsidRDefault="00415498" w:rsidP="00CE7677">
      <w:pPr>
        <w:autoSpaceDE w:val="0"/>
        <w:autoSpaceDN w:val="0"/>
        <w:jc w:val="center"/>
        <w:rPr>
          <w:rFonts w:ascii="Cambria" w:hAnsi="Cambria"/>
          <w:color w:val="333333"/>
          <w:sz w:val="28"/>
          <w:szCs w:val="28"/>
        </w:rPr>
      </w:pPr>
      <w:r w:rsidRPr="00863A08">
        <w:rPr>
          <w:rFonts w:ascii="Cambria" w:hAnsi="Cambria" w:cs="Arial"/>
          <w:color w:val="333333"/>
          <w:sz w:val="28"/>
          <w:szCs w:val="28"/>
        </w:rPr>
        <w:t>Č</w:t>
      </w:r>
      <w:r w:rsidRPr="00863A08">
        <w:rPr>
          <w:rFonts w:ascii="Cambria" w:hAnsi="Cambria"/>
          <w:color w:val="333333"/>
          <w:sz w:val="28"/>
          <w:szCs w:val="28"/>
        </w:rPr>
        <w:t>esk</w:t>
      </w:r>
      <w:r w:rsidRPr="00863A08">
        <w:rPr>
          <w:rFonts w:ascii="Cambria" w:hAnsi="Cambria" w:cs="Goudy Old Style"/>
          <w:color w:val="333333"/>
          <w:sz w:val="28"/>
          <w:szCs w:val="28"/>
        </w:rPr>
        <w:t>á</w:t>
      </w:r>
      <w:r w:rsidRPr="00863A08">
        <w:rPr>
          <w:rFonts w:ascii="Cambria" w:hAnsi="Cambria"/>
          <w:color w:val="333333"/>
          <w:sz w:val="28"/>
          <w:szCs w:val="28"/>
        </w:rPr>
        <w:t xml:space="preserve"> l</w:t>
      </w:r>
      <w:r w:rsidRPr="00863A08">
        <w:rPr>
          <w:rFonts w:ascii="Cambria" w:hAnsi="Cambria" w:cs="Goudy Old Style"/>
          <w:color w:val="333333"/>
          <w:sz w:val="28"/>
          <w:szCs w:val="28"/>
        </w:rPr>
        <w:t>é</w:t>
      </w:r>
      <w:r w:rsidRPr="00863A08">
        <w:rPr>
          <w:rFonts w:ascii="Cambria" w:hAnsi="Cambria"/>
          <w:color w:val="333333"/>
          <w:sz w:val="28"/>
          <w:szCs w:val="28"/>
        </w:rPr>
        <w:t>ka</w:t>
      </w:r>
      <w:r w:rsidRPr="00863A08">
        <w:rPr>
          <w:rFonts w:ascii="Cambria" w:hAnsi="Cambria" w:cs="Arial"/>
          <w:color w:val="333333"/>
          <w:sz w:val="28"/>
          <w:szCs w:val="28"/>
        </w:rPr>
        <w:t>ř</w:t>
      </w:r>
      <w:r w:rsidRPr="00863A08">
        <w:rPr>
          <w:rFonts w:ascii="Cambria" w:hAnsi="Cambria"/>
          <w:color w:val="333333"/>
          <w:sz w:val="28"/>
          <w:szCs w:val="28"/>
        </w:rPr>
        <w:t>sk</w:t>
      </w:r>
      <w:r w:rsidRPr="00863A08">
        <w:rPr>
          <w:rFonts w:ascii="Cambria" w:hAnsi="Cambria" w:cs="Goudy Old Style"/>
          <w:color w:val="333333"/>
          <w:sz w:val="28"/>
          <w:szCs w:val="28"/>
        </w:rPr>
        <w:t>á</w:t>
      </w:r>
      <w:r w:rsidRPr="00863A08">
        <w:rPr>
          <w:rFonts w:ascii="Cambria" w:hAnsi="Cambria"/>
          <w:color w:val="333333"/>
          <w:sz w:val="28"/>
          <w:szCs w:val="28"/>
        </w:rPr>
        <w:t xml:space="preserve"> spole</w:t>
      </w:r>
      <w:r w:rsidRPr="00863A08">
        <w:rPr>
          <w:rFonts w:ascii="Cambria" w:hAnsi="Cambria" w:cs="Arial"/>
          <w:color w:val="333333"/>
          <w:sz w:val="28"/>
          <w:szCs w:val="28"/>
        </w:rPr>
        <w:t>č</w:t>
      </w:r>
      <w:r w:rsidRPr="00863A08">
        <w:rPr>
          <w:rFonts w:ascii="Cambria" w:hAnsi="Cambria"/>
          <w:color w:val="333333"/>
          <w:sz w:val="28"/>
          <w:szCs w:val="28"/>
        </w:rPr>
        <w:t xml:space="preserve">nost </w:t>
      </w:r>
      <w:proofErr w:type="gramStart"/>
      <w:r w:rsidRPr="00863A08">
        <w:rPr>
          <w:rFonts w:ascii="Cambria" w:hAnsi="Cambria"/>
          <w:color w:val="333333"/>
          <w:sz w:val="28"/>
          <w:szCs w:val="28"/>
        </w:rPr>
        <w:t>J.E.P.</w:t>
      </w:r>
      <w:proofErr w:type="gramEnd"/>
      <w:r w:rsidRPr="00863A08">
        <w:rPr>
          <w:rFonts w:ascii="Cambria" w:hAnsi="Cambria"/>
          <w:color w:val="333333"/>
          <w:sz w:val="28"/>
          <w:szCs w:val="28"/>
        </w:rPr>
        <w:t xml:space="preserve">, </w:t>
      </w:r>
      <w:proofErr w:type="spellStart"/>
      <w:r w:rsidRPr="00863A08">
        <w:rPr>
          <w:rFonts w:ascii="Cambria" w:hAnsi="Cambria"/>
          <w:color w:val="333333"/>
          <w:sz w:val="28"/>
          <w:szCs w:val="28"/>
        </w:rPr>
        <w:t>z.s</w:t>
      </w:r>
      <w:proofErr w:type="spellEnd"/>
      <w:r w:rsidRPr="00863A08">
        <w:rPr>
          <w:rFonts w:ascii="Cambria" w:hAnsi="Cambria"/>
          <w:color w:val="333333"/>
          <w:sz w:val="28"/>
          <w:szCs w:val="28"/>
        </w:rPr>
        <w:t>. Vás jménem</w:t>
      </w:r>
    </w:p>
    <w:p w:rsidR="00415498" w:rsidRPr="00863A08" w:rsidRDefault="00415498" w:rsidP="00CE7677">
      <w:pPr>
        <w:autoSpaceDE w:val="0"/>
        <w:autoSpaceDN w:val="0"/>
        <w:jc w:val="center"/>
        <w:rPr>
          <w:rFonts w:ascii="Cambria" w:hAnsi="Cambria"/>
          <w:color w:val="333333"/>
          <w:sz w:val="28"/>
          <w:szCs w:val="28"/>
        </w:rPr>
      </w:pPr>
      <w:r w:rsidRPr="00863A08">
        <w:rPr>
          <w:rFonts w:ascii="Cambria" w:hAnsi="Cambria"/>
          <w:color w:val="333333"/>
          <w:sz w:val="28"/>
          <w:szCs w:val="28"/>
        </w:rPr>
        <w:t>prof. MUDr. Št</w:t>
      </w:r>
      <w:r w:rsidRPr="00863A08">
        <w:rPr>
          <w:rFonts w:ascii="Cambria" w:hAnsi="Cambria" w:cs="Arial"/>
          <w:color w:val="333333"/>
          <w:sz w:val="28"/>
          <w:szCs w:val="28"/>
        </w:rPr>
        <w:t>ě</w:t>
      </w:r>
      <w:r w:rsidRPr="00863A08">
        <w:rPr>
          <w:rFonts w:ascii="Cambria" w:hAnsi="Cambria"/>
          <w:color w:val="333333"/>
          <w:sz w:val="28"/>
          <w:szCs w:val="28"/>
        </w:rPr>
        <w:t>p</w:t>
      </w:r>
      <w:r w:rsidRPr="00863A08">
        <w:rPr>
          <w:rFonts w:ascii="Cambria" w:hAnsi="Cambria" w:cs="Goudy Old Style"/>
          <w:color w:val="333333"/>
          <w:sz w:val="28"/>
          <w:szCs w:val="28"/>
        </w:rPr>
        <w:t>á</w:t>
      </w:r>
      <w:r w:rsidRPr="00863A08">
        <w:rPr>
          <w:rFonts w:ascii="Cambria" w:hAnsi="Cambria"/>
          <w:color w:val="333333"/>
          <w:sz w:val="28"/>
          <w:szCs w:val="28"/>
        </w:rPr>
        <w:t>na Sva</w:t>
      </w:r>
      <w:r w:rsidRPr="00863A08">
        <w:rPr>
          <w:rFonts w:ascii="Cambria" w:hAnsi="Cambria" w:cs="Arial"/>
          <w:color w:val="333333"/>
          <w:sz w:val="28"/>
          <w:szCs w:val="28"/>
        </w:rPr>
        <w:t>č</w:t>
      </w:r>
      <w:r w:rsidRPr="00863A08">
        <w:rPr>
          <w:rFonts w:ascii="Cambria" w:hAnsi="Cambria"/>
          <w:color w:val="333333"/>
          <w:sz w:val="28"/>
          <w:szCs w:val="28"/>
        </w:rPr>
        <w:t>iny, DrSc</w:t>
      </w:r>
      <w:r w:rsidR="003A0D94" w:rsidRPr="00863A08">
        <w:rPr>
          <w:rFonts w:ascii="Cambria" w:hAnsi="Cambria"/>
          <w:color w:val="333333"/>
          <w:sz w:val="28"/>
          <w:szCs w:val="28"/>
        </w:rPr>
        <w:t>.</w:t>
      </w:r>
      <w:r w:rsidRPr="00863A08">
        <w:rPr>
          <w:rFonts w:ascii="Cambria" w:hAnsi="Cambria"/>
          <w:color w:val="333333"/>
          <w:sz w:val="28"/>
          <w:szCs w:val="28"/>
        </w:rPr>
        <w:t>, MBA srde</w:t>
      </w:r>
      <w:r w:rsidRPr="00863A08">
        <w:rPr>
          <w:rFonts w:ascii="Cambria" w:hAnsi="Cambria" w:cs="Arial"/>
          <w:color w:val="333333"/>
          <w:sz w:val="28"/>
          <w:szCs w:val="28"/>
        </w:rPr>
        <w:t>č</w:t>
      </w:r>
      <w:r w:rsidRPr="00863A08">
        <w:rPr>
          <w:rFonts w:ascii="Cambria" w:hAnsi="Cambria"/>
          <w:color w:val="333333"/>
          <w:sz w:val="28"/>
          <w:szCs w:val="28"/>
        </w:rPr>
        <w:t>n</w:t>
      </w:r>
      <w:r w:rsidRPr="00863A08">
        <w:rPr>
          <w:rFonts w:ascii="Cambria" w:hAnsi="Cambria" w:cs="Arial"/>
          <w:color w:val="333333"/>
          <w:sz w:val="28"/>
          <w:szCs w:val="28"/>
        </w:rPr>
        <w:t>ě</w:t>
      </w:r>
      <w:r w:rsidRPr="00863A08">
        <w:rPr>
          <w:rFonts w:ascii="Cambria" w:hAnsi="Cambria"/>
          <w:color w:val="333333"/>
          <w:sz w:val="28"/>
          <w:szCs w:val="28"/>
        </w:rPr>
        <w:t xml:space="preserve"> zve </w:t>
      </w:r>
      <w:proofErr w:type="gramStart"/>
      <w:r w:rsidRPr="00863A08">
        <w:rPr>
          <w:rFonts w:ascii="Cambria" w:hAnsi="Cambria"/>
          <w:color w:val="333333"/>
          <w:sz w:val="28"/>
          <w:szCs w:val="28"/>
        </w:rPr>
        <w:t>na</w:t>
      </w:r>
      <w:proofErr w:type="gramEnd"/>
    </w:p>
    <w:p w:rsidR="00415498" w:rsidRPr="00863A08" w:rsidRDefault="00415498" w:rsidP="00CE7677">
      <w:pPr>
        <w:autoSpaceDE w:val="0"/>
        <w:autoSpaceDN w:val="0"/>
        <w:jc w:val="center"/>
        <w:rPr>
          <w:rFonts w:ascii="Cambria" w:hAnsi="Cambria"/>
          <w:color w:val="333333"/>
          <w:sz w:val="28"/>
          <w:szCs w:val="28"/>
        </w:rPr>
      </w:pPr>
    </w:p>
    <w:p w:rsidR="00415498" w:rsidRPr="00DA3226" w:rsidRDefault="00AA5E57" w:rsidP="001B3CE0">
      <w:pPr>
        <w:autoSpaceDE w:val="0"/>
        <w:autoSpaceDN w:val="0"/>
        <w:jc w:val="center"/>
        <w:rPr>
          <w:rFonts w:ascii="Cambria" w:eastAsia="Times New Roman" w:hAnsi="Cambria"/>
          <w:b/>
          <w:bCs/>
          <w:color w:val="17365D" w:themeColor="text2" w:themeShade="BF"/>
          <w:sz w:val="36"/>
          <w:szCs w:val="36"/>
        </w:rPr>
      </w:pPr>
      <w:proofErr w:type="gramStart"/>
      <w:r w:rsidRPr="00DA3226">
        <w:rPr>
          <w:rFonts w:ascii="Cambria" w:eastAsia="Times New Roman" w:hAnsi="Cambria"/>
          <w:b/>
          <w:bCs/>
          <w:color w:val="17365D" w:themeColor="text2" w:themeShade="BF"/>
          <w:sz w:val="36"/>
          <w:szCs w:val="36"/>
        </w:rPr>
        <w:t>X</w:t>
      </w:r>
      <w:r w:rsidR="002170EE">
        <w:rPr>
          <w:rFonts w:ascii="Cambria" w:eastAsia="Times New Roman" w:hAnsi="Cambria"/>
          <w:b/>
          <w:bCs/>
          <w:color w:val="17365D" w:themeColor="text2" w:themeShade="BF"/>
          <w:sz w:val="36"/>
          <w:szCs w:val="36"/>
        </w:rPr>
        <w:t>V</w:t>
      </w:r>
      <w:r w:rsidR="003A0D94" w:rsidRPr="00DA3226">
        <w:rPr>
          <w:rFonts w:ascii="Cambria" w:eastAsia="Times New Roman" w:hAnsi="Cambria"/>
          <w:b/>
          <w:bCs/>
          <w:color w:val="17365D" w:themeColor="text2" w:themeShade="BF"/>
          <w:sz w:val="36"/>
          <w:szCs w:val="36"/>
        </w:rPr>
        <w:t>.</w:t>
      </w:r>
      <w:r w:rsidR="003A0D94" w:rsidRPr="00DA3226">
        <w:rPr>
          <w:rFonts w:ascii="Cambria" w:eastAsia="Times New Roman" w:hAnsi="Cambria"/>
          <w:b/>
          <w:bCs/>
          <w:color w:val="17365D" w:themeColor="text2" w:themeShade="BF"/>
          <w:sz w:val="28"/>
          <w:szCs w:val="28"/>
        </w:rPr>
        <w:t xml:space="preserve"> </w:t>
      </w:r>
      <w:r w:rsidR="00415498" w:rsidRPr="00DA3226">
        <w:rPr>
          <w:rFonts w:ascii="Cambria" w:eastAsia="Times New Roman" w:hAnsi="Cambria"/>
          <w:b/>
          <w:bCs/>
          <w:color w:val="17365D" w:themeColor="text2" w:themeShade="BF"/>
          <w:sz w:val="28"/>
          <w:szCs w:val="28"/>
        </w:rPr>
        <w:t xml:space="preserve"> </w:t>
      </w:r>
      <w:r w:rsidR="00415498" w:rsidRPr="00DA3226">
        <w:rPr>
          <w:rFonts w:ascii="Cambria" w:eastAsia="Times New Roman" w:hAnsi="Cambria"/>
          <w:b/>
          <w:bCs/>
          <w:color w:val="17365D" w:themeColor="text2" w:themeShade="BF"/>
          <w:sz w:val="36"/>
          <w:szCs w:val="36"/>
        </w:rPr>
        <w:t>SETKÁNÍ</w:t>
      </w:r>
      <w:proofErr w:type="gramEnd"/>
      <w:r w:rsidR="00415498" w:rsidRPr="00DA3226">
        <w:rPr>
          <w:rFonts w:ascii="Cambria" w:eastAsia="Times New Roman" w:hAnsi="Cambria"/>
          <w:b/>
          <w:bCs/>
          <w:color w:val="17365D" w:themeColor="text2" w:themeShade="BF"/>
          <w:sz w:val="36"/>
          <w:szCs w:val="36"/>
        </w:rPr>
        <w:t xml:space="preserve"> J.E.P. CLUB</w:t>
      </w:r>
    </w:p>
    <w:p w:rsidR="001B3CE0" w:rsidRDefault="003A0D94" w:rsidP="00415498">
      <w:pPr>
        <w:autoSpaceDE w:val="0"/>
        <w:autoSpaceDN w:val="0"/>
        <w:jc w:val="center"/>
        <w:rPr>
          <w:rFonts w:ascii="Cambria" w:hAnsi="Cambria"/>
          <w:b/>
          <w:bCs/>
          <w:color w:val="17365D" w:themeColor="text2" w:themeShade="BF"/>
          <w:sz w:val="28"/>
          <w:szCs w:val="28"/>
        </w:rPr>
      </w:pPr>
      <w:r w:rsidRPr="00DA3226">
        <w:rPr>
          <w:rFonts w:ascii="Cambria" w:hAnsi="Cambria"/>
          <w:b/>
          <w:bCs/>
          <w:color w:val="17365D" w:themeColor="text2" w:themeShade="BF"/>
          <w:sz w:val="28"/>
          <w:szCs w:val="28"/>
        </w:rPr>
        <w:t xml:space="preserve">tentokrát </w:t>
      </w:r>
      <w:r w:rsidR="00415498" w:rsidRPr="00DA3226">
        <w:rPr>
          <w:rFonts w:ascii="Cambria" w:hAnsi="Cambria"/>
          <w:b/>
          <w:bCs/>
          <w:color w:val="17365D" w:themeColor="text2" w:themeShade="BF"/>
          <w:sz w:val="28"/>
          <w:szCs w:val="28"/>
        </w:rPr>
        <w:t xml:space="preserve">na téma </w:t>
      </w:r>
    </w:p>
    <w:p w:rsidR="00415498" w:rsidRDefault="002170EE" w:rsidP="00415498">
      <w:pPr>
        <w:autoSpaceDE w:val="0"/>
        <w:autoSpaceDN w:val="0"/>
        <w:jc w:val="center"/>
        <w:rPr>
          <w:rFonts w:asciiTheme="majorHAnsi" w:eastAsia="Times New Roman" w:hAnsiTheme="majorHAnsi"/>
          <w:b/>
          <w:color w:val="C0504D" w:themeColor="accent2"/>
          <w:sz w:val="40"/>
          <w:szCs w:val="40"/>
        </w:rPr>
      </w:pPr>
      <w:r w:rsidRPr="002170EE">
        <w:rPr>
          <w:rFonts w:asciiTheme="majorHAnsi" w:eastAsia="Times New Roman" w:hAnsiTheme="majorHAnsi"/>
          <w:b/>
          <w:color w:val="C0504D" w:themeColor="accent2"/>
          <w:sz w:val="40"/>
          <w:szCs w:val="40"/>
        </w:rPr>
        <w:t>Klinické hodnocení léčivých přípravků v</w:t>
      </w:r>
      <w:r>
        <w:rPr>
          <w:rFonts w:asciiTheme="majorHAnsi" w:eastAsia="Times New Roman" w:hAnsiTheme="majorHAnsi"/>
          <w:b/>
          <w:color w:val="C0504D" w:themeColor="accent2"/>
          <w:sz w:val="40"/>
          <w:szCs w:val="40"/>
        </w:rPr>
        <w:t> </w:t>
      </w:r>
      <w:r w:rsidRPr="002170EE">
        <w:rPr>
          <w:rFonts w:asciiTheme="majorHAnsi" w:eastAsia="Times New Roman" w:hAnsiTheme="majorHAnsi"/>
          <w:b/>
          <w:color w:val="C0504D" w:themeColor="accent2"/>
          <w:sz w:val="40"/>
          <w:szCs w:val="40"/>
        </w:rPr>
        <w:t>ČR</w:t>
      </w:r>
    </w:p>
    <w:p w:rsidR="002170EE" w:rsidRPr="002170EE" w:rsidRDefault="002170EE" w:rsidP="00415498">
      <w:pPr>
        <w:autoSpaceDE w:val="0"/>
        <w:autoSpaceDN w:val="0"/>
        <w:jc w:val="center"/>
        <w:rPr>
          <w:rFonts w:asciiTheme="majorHAnsi" w:hAnsiTheme="majorHAnsi"/>
          <w:b/>
          <w:bCs/>
          <w:color w:val="C0504D" w:themeColor="accent2"/>
          <w:sz w:val="40"/>
          <w:szCs w:val="40"/>
        </w:rPr>
      </w:pPr>
    </w:p>
    <w:p w:rsidR="00415498" w:rsidRPr="002170EE" w:rsidRDefault="002170EE" w:rsidP="00415498">
      <w:pPr>
        <w:autoSpaceDE w:val="0"/>
        <w:autoSpaceDN w:val="0"/>
        <w:jc w:val="center"/>
        <w:rPr>
          <w:rFonts w:ascii="Cambria" w:hAnsi="Cambria"/>
          <w:b/>
          <w:bCs/>
          <w:sz w:val="28"/>
          <w:szCs w:val="28"/>
        </w:rPr>
      </w:pPr>
      <w:r w:rsidRPr="002170EE">
        <w:rPr>
          <w:rFonts w:ascii="Cambria" w:hAnsi="Cambria"/>
          <w:b/>
          <w:bCs/>
          <w:sz w:val="28"/>
          <w:szCs w:val="28"/>
        </w:rPr>
        <w:t>Hosté:</w:t>
      </w:r>
    </w:p>
    <w:p w:rsidR="00D45F94" w:rsidRPr="002170EE" w:rsidRDefault="00D45F94" w:rsidP="00D45F94">
      <w:pPr>
        <w:rPr>
          <w:rFonts w:ascii="Cambria" w:eastAsia="Times New Roman" w:hAnsi="Cambria"/>
          <w:color w:val="C0504D" w:themeColor="accent2"/>
          <w:sz w:val="28"/>
          <w:szCs w:val="28"/>
        </w:rPr>
      </w:pPr>
    </w:p>
    <w:p w:rsidR="002170EE" w:rsidRPr="002170EE" w:rsidRDefault="002170EE" w:rsidP="002170EE">
      <w:pPr>
        <w:pStyle w:val="Normlnweb"/>
        <w:numPr>
          <w:ilvl w:val="0"/>
          <w:numId w:val="7"/>
        </w:numPr>
        <w:spacing w:beforeLines="60" w:before="144" w:beforeAutospacing="0" w:afterLines="60" w:after="144" w:afterAutospacing="0" w:line="276" w:lineRule="auto"/>
        <w:rPr>
          <w:rFonts w:asciiTheme="majorHAnsi" w:hAnsiTheme="majorHAnsi" w:cs="Calibri"/>
          <w:b/>
          <w:color w:val="000000"/>
        </w:rPr>
      </w:pPr>
      <w:r w:rsidRPr="002170EE">
        <w:rPr>
          <w:rFonts w:asciiTheme="majorHAnsi" w:hAnsiTheme="majorHAnsi" w:cs="Calibri"/>
          <w:b/>
          <w:color w:val="000000"/>
        </w:rPr>
        <w:t>MUDr. Beata Čečetková, Ph.D., TWMA</w:t>
      </w:r>
    </w:p>
    <w:p w:rsidR="002170EE" w:rsidRPr="002170EE" w:rsidRDefault="002170EE" w:rsidP="002170EE">
      <w:pPr>
        <w:pStyle w:val="Normlnweb"/>
        <w:numPr>
          <w:ilvl w:val="0"/>
          <w:numId w:val="7"/>
        </w:numPr>
        <w:spacing w:beforeLines="60" w:before="144" w:beforeAutospacing="0" w:afterLines="60" w:after="144" w:afterAutospacing="0" w:line="276" w:lineRule="auto"/>
        <w:rPr>
          <w:rFonts w:asciiTheme="majorHAnsi" w:hAnsiTheme="majorHAnsi" w:cs="Calibri"/>
          <w:b/>
          <w:color w:val="000000"/>
        </w:rPr>
      </w:pPr>
      <w:r w:rsidRPr="002170EE">
        <w:rPr>
          <w:rFonts w:asciiTheme="majorHAnsi" w:hAnsiTheme="majorHAnsi" w:cs="Calibri"/>
          <w:b/>
          <w:color w:val="000000"/>
        </w:rPr>
        <w:t>doc. MUDr. Regina Demlová, Ph.D., MOÚ</w:t>
      </w:r>
    </w:p>
    <w:p w:rsidR="002170EE" w:rsidRPr="002170EE" w:rsidRDefault="002170EE" w:rsidP="002170EE">
      <w:pPr>
        <w:pStyle w:val="Normlnweb"/>
        <w:numPr>
          <w:ilvl w:val="0"/>
          <w:numId w:val="7"/>
        </w:numPr>
        <w:spacing w:beforeLines="60" w:before="144" w:beforeAutospacing="0" w:afterLines="60" w:after="144" w:afterAutospacing="0" w:line="276" w:lineRule="auto"/>
        <w:rPr>
          <w:rFonts w:asciiTheme="majorHAnsi" w:hAnsiTheme="majorHAnsi" w:cs="Calibri"/>
          <w:b/>
          <w:color w:val="000000"/>
        </w:rPr>
      </w:pPr>
      <w:r w:rsidRPr="002170EE">
        <w:rPr>
          <w:rFonts w:asciiTheme="majorHAnsi" w:hAnsiTheme="majorHAnsi" w:cs="Calibri"/>
          <w:b/>
          <w:color w:val="000000"/>
        </w:rPr>
        <w:t xml:space="preserve">Mgr. Jakub </w:t>
      </w:r>
      <w:proofErr w:type="spellStart"/>
      <w:r w:rsidRPr="002170EE">
        <w:rPr>
          <w:rFonts w:asciiTheme="majorHAnsi" w:hAnsiTheme="majorHAnsi" w:cs="Calibri"/>
          <w:b/>
          <w:color w:val="000000"/>
        </w:rPr>
        <w:t>Dvořáček</w:t>
      </w:r>
      <w:proofErr w:type="spellEnd"/>
      <w:r w:rsidRPr="002170EE">
        <w:rPr>
          <w:rFonts w:asciiTheme="majorHAnsi" w:hAnsiTheme="majorHAnsi" w:cs="Calibri"/>
          <w:b/>
          <w:color w:val="000000"/>
        </w:rPr>
        <w:t xml:space="preserve">, MHA, </w:t>
      </w:r>
      <w:proofErr w:type="gramStart"/>
      <w:r w:rsidRPr="002170EE">
        <w:rPr>
          <w:rFonts w:asciiTheme="majorHAnsi" w:hAnsiTheme="majorHAnsi" w:cs="Calibri"/>
          <w:b/>
          <w:color w:val="000000"/>
        </w:rPr>
        <w:t>LL.M.</w:t>
      </w:r>
      <w:proofErr w:type="gramEnd"/>
      <w:r w:rsidRPr="002170EE">
        <w:rPr>
          <w:rFonts w:asciiTheme="majorHAnsi" w:hAnsiTheme="majorHAnsi" w:cs="Calibri"/>
          <w:b/>
          <w:color w:val="000000"/>
        </w:rPr>
        <w:t xml:space="preserve">, AIFP </w:t>
      </w:r>
    </w:p>
    <w:p w:rsidR="002170EE" w:rsidRPr="002170EE" w:rsidRDefault="002170EE" w:rsidP="002170EE">
      <w:pPr>
        <w:numPr>
          <w:ilvl w:val="0"/>
          <w:numId w:val="7"/>
        </w:numPr>
        <w:spacing w:beforeLines="60" w:before="144" w:afterLines="60" w:after="144" w:line="276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2170EE">
        <w:rPr>
          <w:rFonts w:asciiTheme="majorHAnsi" w:eastAsia="Times New Roman" w:hAnsiTheme="majorHAnsi"/>
          <w:b/>
          <w:color w:val="000000"/>
          <w:sz w:val="24"/>
          <w:szCs w:val="24"/>
        </w:rPr>
        <w:t xml:space="preserve">Mgr. Irena </w:t>
      </w:r>
      <w:proofErr w:type="spellStart"/>
      <w:r w:rsidRPr="002170EE">
        <w:rPr>
          <w:rFonts w:asciiTheme="majorHAnsi" w:eastAsia="Times New Roman" w:hAnsiTheme="majorHAnsi"/>
          <w:b/>
          <w:color w:val="000000"/>
          <w:sz w:val="24"/>
          <w:szCs w:val="24"/>
        </w:rPr>
        <w:t>Storová</w:t>
      </w:r>
      <w:proofErr w:type="spellEnd"/>
      <w:r w:rsidRPr="002170EE">
        <w:rPr>
          <w:rFonts w:asciiTheme="majorHAnsi" w:eastAsia="Times New Roman" w:hAnsiTheme="majorHAnsi"/>
          <w:b/>
          <w:color w:val="000000"/>
          <w:sz w:val="24"/>
          <w:szCs w:val="24"/>
        </w:rPr>
        <w:t>, MHA, SÚKL</w:t>
      </w:r>
    </w:p>
    <w:p w:rsidR="00AD3846" w:rsidRPr="002170EE" w:rsidRDefault="002170EE" w:rsidP="002170EE">
      <w:pPr>
        <w:pStyle w:val="-wm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  <w:i/>
          <w:color w:val="000000"/>
        </w:rPr>
      </w:pPr>
      <w:r w:rsidRPr="002170EE">
        <w:rPr>
          <w:rFonts w:asciiTheme="majorHAnsi" w:hAnsiTheme="majorHAnsi"/>
          <w:b/>
          <w:color w:val="000000"/>
        </w:rPr>
        <w:t xml:space="preserve">prof. MUDr. Štěpán Svačina, DrSc. </w:t>
      </w:r>
      <w:r>
        <w:rPr>
          <w:rFonts w:asciiTheme="majorHAnsi" w:hAnsiTheme="majorHAnsi"/>
          <w:b/>
          <w:color w:val="000000"/>
        </w:rPr>
        <w:t>–</w:t>
      </w:r>
      <w:r w:rsidRPr="002170EE">
        <w:rPr>
          <w:rFonts w:asciiTheme="majorHAnsi" w:hAnsiTheme="majorHAnsi"/>
          <w:b/>
          <w:color w:val="000000"/>
        </w:rPr>
        <w:t xml:space="preserve"> moderátor</w:t>
      </w:r>
    </w:p>
    <w:p w:rsidR="002170EE" w:rsidRDefault="002170EE" w:rsidP="002170EE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b/>
          <w:i/>
          <w:color w:val="000000"/>
        </w:rPr>
      </w:pPr>
    </w:p>
    <w:p w:rsidR="002170EE" w:rsidRPr="002170EE" w:rsidRDefault="002170EE" w:rsidP="002170EE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b/>
          <w:i/>
          <w:color w:val="000000"/>
        </w:rPr>
      </w:pPr>
    </w:p>
    <w:p w:rsidR="00D45F94" w:rsidRPr="002170EE" w:rsidRDefault="00D45F94" w:rsidP="00D45F94">
      <w:pPr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415498" w:rsidRPr="00863A08" w:rsidRDefault="00710CEF" w:rsidP="00DA3226">
      <w:pPr>
        <w:autoSpaceDE w:val="0"/>
        <w:autoSpaceDN w:val="0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Úterý</w:t>
      </w:r>
      <w:r w:rsidR="00415498" w:rsidRPr="00863A08">
        <w:rPr>
          <w:rFonts w:ascii="Cambria" w:hAnsi="Cambria" w:cs="Goudy Old Style"/>
          <w:b/>
          <w:bCs/>
          <w:color w:val="C00000"/>
          <w:sz w:val="28"/>
          <w:szCs w:val="28"/>
        </w:rPr>
        <w:t> </w:t>
      </w:r>
      <w:r w:rsidR="00415498" w:rsidRPr="00863A08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3A0D94" w:rsidRPr="00863A08">
        <w:rPr>
          <w:rFonts w:ascii="Cambria" w:hAnsi="Cambria"/>
          <w:b/>
          <w:bCs/>
          <w:color w:val="C00000"/>
          <w:sz w:val="28"/>
          <w:szCs w:val="28"/>
        </w:rPr>
        <w:t xml:space="preserve">dne </w:t>
      </w:r>
      <w:r w:rsidR="002170EE">
        <w:rPr>
          <w:rFonts w:ascii="Cambria" w:hAnsi="Cambria"/>
          <w:b/>
          <w:bCs/>
          <w:color w:val="C00000"/>
          <w:sz w:val="28"/>
          <w:szCs w:val="28"/>
        </w:rPr>
        <w:t>26</w:t>
      </w:r>
      <w:r>
        <w:rPr>
          <w:rFonts w:ascii="Cambria" w:hAnsi="Cambria"/>
          <w:b/>
          <w:bCs/>
          <w:color w:val="C00000"/>
          <w:sz w:val="28"/>
          <w:szCs w:val="28"/>
        </w:rPr>
        <w:t>. 10</w:t>
      </w:r>
      <w:r w:rsidR="00D45F94" w:rsidRPr="00863A08">
        <w:rPr>
          <w:rFonts w:ascii="Cambria" w:hAnsi="Cambria"/>
          <w:b/>
          <w:bCs/>
          <w:color w:val="C00000"/>
          <w:sz w:val="28"/>
          <w:szCs w:val="28"/>
        </w:rPr>
        <w:t>. 202</w:t>
      </w:r>
      <w:r w:rsidR="002170EE">
        <w:rPr>
          <w:rFonts w:ascii="Cambria" w:hAnsi="Cambria"/>
          <w:b/>
          <w:bCs/>
          <w:color w:val="C00000"/>
          <w:sz w:val="28"/>
          <w:szCs w:val="28"/>
        </w:rPr>
        <w:t>1</w:t>
      </w:r>
      <w:r w:rsidR="00D45F94" w:rsidRPr="00863A08">
        <w:rPr>
          <w:rFonts w:ascii="Cambria" w:hAnsi="Cambria"/>
          <w:b/>
          <w:bCs/>
          <w:color w:val="C00000"/>
          <w:sz w:val="28"/>
          <w:szCs w:val="28"/>
        </w:rPr>
        <w:t xml:space="preserve"> od 17</w:t>
      </w:r>
      <w:r w:rsidR="00A2091C" w:rsidRPr="00863A08">
        <w:rPr>
          <w:rFonts w:ascii="Cambria" w:hAnsi="Cambria"/>
          <w:b/>
          <w:bCs/>
          <w:color w:val="C00000"/>
          <w:sz w:val="28"/>
          <w:szCs w:val="28"/>
        </w:rPr>
        <w:t>:00</w:t>
      </w:r>
      <w:r w:rsidR="002170EE">
        <w:rPr>
          <w:rFonts w:ascii="Cambria" w:hAnsi="Cambria"/>
          <w:b/>
          <w:bCs/>
          <w:color w:val="C00000"/>
          <w:sz w:val="28"/>
          <w:szCs w:val="28"/>
        </w:rPr>
        <w:t xml:space="preserve"> – 18:30 </w:t>
      </w:r>
      <w:r w:rsidR="00415498" w:rsidRPr="00863A08">
        <w:rPr>
          <w:rFonts w:ascii="Cambria" w:hAnsi="Cambria"/>
          <w:b/>
          <w:bCs/>
          <w:color w:val="C00000"/>
          <w:sz w:val="28"/>
          <w:szCs w:val="28"/>
        </w:rPr>
        <w:t>hodin</w:t>
      </w:r>
    </w:p>
    <w:p w:rsidR="00415498" w:rsidRDefault="00415498" w:rsidP="00DA3226">
      <w:pPr>
        <w:autoSpaceDE w:val="0"/>
        <w:autoSpaceDN w:val="0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 w:rsidRPr="00863A08">
        <w:rPr>
          <w:rFonts w:ascii="Cambria" w:hAnsi="Cambria"/>
          <w:b/>
          <w:bCs/>
          <w:color w:val="C00000"/>
          <w:sz w:val="28"/>
          <w:szCs w:val="28"/>
        </w:rPr>
        <w:t>Léka</w:t>
      </w:r>
      <w:r w:rsidRPr="00863A08">
        <w:rPr>
          <w:rFonts w:ascii="Cambria" w:hAnsi="Cambria" w:cs="Arial"/>
          <w:b/>
          <w:bCs/>
          <w:color w:val="C00000"/>
          <w:sz w:val="28"/>
          <w:szCs w:val="28"/>
        </w:rPr>
        <w:t>ř</w:t>
      </w:r>
      <w:r w:rsidRPr="00863A08">
        <w:rPr>
          <w:rFonts w:ascii="Cambria" w:hAnsi="Cambria"/>
          <w:b/>
          <w:bCs/>
          <w:color w:val="C00000"/>
          <w:sz w:val="28"/>
          <w:szCs w:val="28"/>
        </w:rPr>
        <w:t>sk</w:t>
      </w:r>
      <w:r w:rsidRPr="00863A08">
        <w:rPr>
          <w:rFonts w:ascii="Cambria" w:hAnsi="Cambria" w:cs="Goudy Old Style"/>
          <w:b/>
          <w:bCs/>
          <w:color w:val="C00000"/>
          <w:sz w:val="28"/>
          <w:szCs w:val="28"/>
        </w:rPr>
        <w:t>ý</w:t>
      </w:r>
      <w:r w:rsidRPr="00863A08">
        <w:rPr>
          <w:rFonts w:ascii="Cambria" w:hAnsi="Cambria"/>
          <w:b/>
          <w:bCs/>
          <w:color w:val="C00000"/>
          <w:sz w:val="28"/>
          <w:szCs w:val="28"/>
        </w:rPr>
        <w:t xml:space="preserve"> d</w:t>
      </w:r>
      <w:r w:rsidR="00A2091C" w:rsidRPr="00863A08">
        <w:rPr>
          <w:rFonts w:ascii="Cambria" w:hAnsi="Cambria" w:cs="Arial"/>
          <w:b/>
          <w:bCs/>
          <w:color w:val="C00000"/>
          <w:sz w:val="28"/>
          <w:szCs w:val="28"/>
        </w:rPr>
        <w:t>ů</w:t>
      </w:r>
      <w:r w:rsidRPr="00863A08">
        <w:rPr>
          <w:rFonts w:ascii="Cambria" w:hAnsi="Cambria"/>
          <w:b/>
          <w:bCs/>
          <w:color w:val="C00000"/>
          <w:sz w:val="28"/>
          <w:szCs w:val="28"/>
        </w:rPr>
        <w:t>m, Sokolsk</w:t>
      </w:r>
      <w:r w:rsidRPr="00863A08">
        <w:rPr>
          <w:rFonts w:ascii="Cambria" w:hAnsi="Cambria" w:cs="Goudy Old Style"/>
          <w:b/>
          <w:bCs/>
          <w:color w:val="C00000"/>
          <w:sz w:val="28"/>
          <w:szCs w:val="28"/>
        </w:rPr>
        <w:t>á</w:t>
      </w:r>
      <w:r w:rsidRPr="00863A08">
        <w:rPr>
          <w:rFonts w:ascii="Cambria" w:hAnsi="Cambria"/>
          <w:b/>
          <w:bCs/>
          <w:color w:val="C00000"/>
          <w:sz w:val="28"/>
          <w:szCs w:val="28"/>
        </w:rPr>
        <w:t xml:space="preserve"> 490/31, Praha 2; </w:t>
      </w:r>
    </w:p>
    <w:p w:rsidR="00DA3226" w:rsidRDefault="00DA3226" w:rsidP="00415498">
      <w:pPr>
        <w:autoSpaceDE w:val="0"/>
        <w:autoSpaceDN w:val="0"/>
        <w:rPr>
          <w:rFonts w:ascii="Cambria" w:hAnsi="Cambria"/>
          <w:b/>
          <w:bCs/>
          <w:sz w:val="28"/>
          <w:szCs w:val="28"/>
        </w:rPr>
      </w:pPr>
    </w:p>
    <w:p w:rsidR="00EC02B6" w:rsidRDefault="00EC02B6" w:rsidP="00415498">
      <w:pPr>
        <w:autoSpaceDE w:val="0"/>
        <w:autoSpaceDN w:val="0"/>
        <w:rPr>
          <w:rFonts w:ascii="Cambria" w:hAnsi="Cambria"/>
          <w:b/>
          <w:bCs/>
          <w:sz w:val="28"/>
          <w:szCs w:val="28"/>
        </w:rPr>
      </w:pPr>
    </w:p>
    <w:p w:rsidR="00EC02B6" w:rsidRPr="00863A08" w:rsidRDefault="00EC02B6" w:rsidP="00415498">
      <w:pPr>
        <w:autoSpaceDE w:val="0"/>
        <w:autoSpaceDN w:val="0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</w:p>
    <w:p w:rsidR="00710CEF" w:rsidRPr="002170EE" w:rsidRDefault="002170EE" w:rsidP="002248DD">
      <w:pPr>
        <w:pStyle w:val="Prosttext"/>
        <w:rPr>
          <w:rFonts w:asciiTheme="majorHAnsi" w:hAnsiTheme="majorHAnsi"/>
          <w:b/>
          <w:sz w:val="24"/>
          <w:szCs w:val="24"/>
        </w:rPr>
      </w:pPr>
      <w:r w:rsidRPr="002170EE">
        <w:rPr>
          <w:rFonts w:asciiTheme="majorHAnsi" w:hAnsiTheme="majorHAnsi"/>
          <w:b/>
          <w:sz w:val="24"/>
          <w:szCs w:val="24"/>
        </w:rPr>
        <w:t>Program diskuse:</w:t>
      </w:r>
    </w:p>
    <w:p w:rsidR="002170EE" w:rsidRDefault="002170EE" w:rsidP="002170EE">
      <w:pPr>
        <w:spacing w:beforeLines="60" w:before="144" w:afterLines="60" w:after="144" w:line="276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  <w:r w:rsidRPr="002170EE">
        <w:rPr>
          <w:rFonts w:asciiTheme="majorHAnsi" w:eastAsia="Times New Roman" w:hAnsiTheme="majorHAnsi"/>
          <w:color w:val="000000"/>
          <w:sz w:val="24"/>
          <w:szCs w:val="24"/>
        </w:rPr>
        <w:t>Jak v současnosti vypadá prostředí klinického hodnocení v České republice z několika různých úhlů – z pohledu zadavatelů klinického hodnocení, regulátora, realizujících zdravotnických a akademických center atd. Hovořit budeme také o „české stopě“ v mezinárodním výzkumu (tj. konkrétních molekulách, které byly testovány v ČR a následně úspěšně schváleny na úrovni EMA), o vlivu Covidu-19 na provádění klinického hodnocení a nezbytných krocích, které je třeba učinit pro to, aby byla Česká republika v této oblasti dlouhodobě konkurenceschopná.  </w:t>
      </w:r>
    </w:p>
    <w:p w:rsidR="00F34A46" w:rsidRDefault="00F34A46" w:rsidP="002170EE">
      <w:pPr>
        <w:spacing w:beforeLines="60" w:before="144" w:afterLines="60" w:after="144" w:line="276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</w:p>
    <w:p w:rsidR="00F34A46" w:rsidRPr="002170EE" w:rsidRDefault="00F34A46" w:rsidP="002170EE">
      <w:pPr>
        <w:spacing w:beforeLines="60" w:before="144" w:afterLines="60" w:after="144" w:line="276" w:lineRule="auto"/>
        <w:jc w:val="both"/>
        <w:rPr>
          <w:rFonts w:asciiTheme="majorHAnsi" w:eastAsia="Times New Roman" w:hAnsiTheme="majorHAnsi"/>
          <w:color w:val="000000"/>
          <w:sz w:val="24"/>
          <w:szCs w:val="24"/>
        </w:rPr>
      </w:pPr>
    </w:p>
    <w:sectPr w:rsidR="00F34A46" w:rsidRPr="002170EE" w:rsidSect="001B3CE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A79"/>
    <w:multiLevelType w:val="multilevel"/>
    <w:tmpl w:val="C754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0732D"/>
    <w:multiLevelType w:val="hybridMultilevel"/>
    <w:tmpl w:val="BF604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B6B44"/>
    <w:multiLevelType w:val="multilevel"/>
    <w:tmpl w:val="A6162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16C8C"/>
    <w:multiLevelType w:val="multilevel"/>
    <w:tmpl w:val="24CC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CC2037"/>
    <w:multiLevelType w:val="hybridMultilevel"/>
    <w:tmpl w:val="14CC5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E5BD9"/>
    <w:multiLevelType w:val="multilevel"/>
    <w:tmpl w:val="ADFA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864B4E"/>
    <w:multiLevelType w:val="hybridMultilevel"/>
    <w:tmpl w:val="64AEF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98"/>
    <w:rsid w:val="000A03B5"/>
    <w:rsid w:val="001B3CE0"/>
    <w:rsid w:val="002170EE"/>
    <w:rsid w:val="002248DD"/>
    <w:rsid w:val="003A0D94"/>
    <w:rsid w:val="00415498"/>
    <w:rsid w:val="00477B20"/>
    <w:rsid w:val="00564389"/>
    <w:rsid w:val="00710CEF"/>
    <w:rsid w:val="007E4287"/>
    <w:rsid w:val="007F4AD3"/>
    <w:rsid w:val="00831919"/>
    <w:rsid w:val="00863A08"/>
    <w:rsid w:val="008772F9"/>
    <w:rsid w:val="009212B6"/>
    <w:rsid w:val="0092698C"/>
    <w:rsid w:val="00A2091C"/>
    <w:rsid w:val="00A67A06"/>
    <w:rsid w:val="00AA5E57"/>
    <w:rsid w:val="00AD3846"/>
    <w:rsid w:val="00AE1727"/>
    <w:rsid w:val="00BC0A2D"/>
    <w:rsid w:val="00CE7677"/>
    <w:rsid w:val="00D0186E"/>
    <w:rsid w:val="00D071CB"/>
    <w:rsid w:val="00D45F94"/>
    <w:rsid w:val="00DA3226"/>
    <w:rsid w:val="00EC02B6"/>
    <w:rsid w:val="00F3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49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49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677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45F94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2248DD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248DD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AD38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17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49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49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677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45F94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2248DD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248DD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AD38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17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Veselá</dc:creator>
  <cp:lastModifiedBy>Jaroslava Veselá</cp:lastModifiedBy>
  <cp:revision>4</cp:revision>
  <cp:lastPrinted>2021-10-12T10:26:00Z</cp:lastPrinted>
  <dcterms:created xsi:type="dcterms:W3CDTF">2021-10-12T10:23:00Z</dcterms:created>
  <dcterms:modified xsi:type="dcterms:W3CDTF">2021-10-12T12:20:00Z</dcterms:modified>
</cp:coreProperties>
</file>